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r w:rsidR="009B19C5">
                              <w:rPr>
                                <w:b/>
                                <w:color w:val="C00000"/>
                                <w:sz w:val="24"/>
                              </w:rPr>
                              <w:t>Secţiei management operaţional a Direcţiei regionale Centru</w:t>
                            </w:r>
                          </w:p>
                          <w:p w:rsidR="0078300E" w:rsidRPr="00115C2F" w:rsidRDefault="00115C2F" w:rsidP="00115C2F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right="149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(funcție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publică</w:t>
                            </w:r>
                            <w:r w:rsidR="001202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 cu statut special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de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73349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execuție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, pe perioadă </w:t>
                            </w:r>
                            <w:r w:rsidR="009B19C5">
                              <w:rPr>
                                <w:b/>
                                <w:color w:val="C00000"/>
                                <w:szCs w:val="20"/>
                              </w:rPr>
                              <w:t>ne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determinată/ </w:t>
                            </w:r>
                            <w:r w:rsidR="007C50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sursa </w:t>
                            </w:r>
                            <w:r w:rsidR="009A0551">
                              <w:rPr>
                                <w:b/>
                                <w:color w:val="C00000"/>
                                <w:szCs w:val="20"/>
                              </w:rPr>
                              <w:t>ex</w:t>
                            </w:r>
                            <w:r w:rsidR="00CD10A2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ternă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r w:rsidR="009B19C5">
                        <w:rPr>
                          <w:b/>
                          <w:color w:val="C00000"/>
                          <w:sz w:val="24"/>
                        </w:rPr>
                        <w:t>Secţiei management operaţional a Direcţiei regionale Centru</w:t>
                      </w:r>
                    </w:p>
                    <w:p w:rsidR="0078300E" w:rsidRPr="00115C2F" w:rsidRDefault="00115C2F" w:rsidP="00115C2F">
                      <w:pPr>
                        <w:tabs>
                          <w:tab w:val="left" w:pos="7938"/>
                        </w:tabs>
                        <w:spacing w:line="244" w:lineRule="auto"/>
                        <w:ind w:right="149"/>
                        <w:rPr>
                          <w:b/>
                          <w:color w:val="C0000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(funcție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publică</w:t>
                      </w:r>
                      <w:r w:rsidR="001202BC" w:rsidRPr="00115C2F">
                        <w:rPr>
                          <w:b/>
                          <w:color w:val="C00000"/>
                          <w:szCs w:val="20"/>
                        </w:rPr>
                        <w:t xml:space="preserve"> cu statut special</w:t>
                      </w:r>
                      <w:r w:rsidR="0062497B" w:rsidRPr="00115C2F">
                        <w:rPr>
                          <w:b/>
                          <w:color w:val="C00000"/>
                          <w:spacing w:val="-2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de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73349" w:rsidRPr="00115C2F">
                        <w:rPr>
                          <w:b/>
                          <w:color w:val="C00000"/>
                          <w:szCs w:val="20"/>
                        </w:rPr>
                        <w:t>execuție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, pe perioadă </w:t>
                      </w:r>
                      <w:r w:rsidR="009B19C5">
                        <w:rPr>
                          <w:b/>
                          <w:color w:val="C00000"/>
                          <w:szCs w:val="20"/>
                        </w:rPr>
                        <w:t>ne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determinată/ </w:t>
                      </w:r>
                      <w:r w:rsidR="007C50BC" w:rsidRPr="00115C2F">
                        <w:rPr>
                          <w:b/>
                          <w:color w:val="C00000"/>
                          <w:szCs w:val="20"/>
                        </w:rPr>
                        <w:t xml:space="preserve">sursa </w:t>
                      </w:r>
                      <w:r w:rsidR="009A0551">
                        <w:rPr>
                          <w:b/>
                          <w:color w:val="C00000"/>
                          <w:szCs w:val="20"/>
                        </w:rPr>
                        <w:t>ex</w:t>
                      </w:r>
                      <w:r w:rsidR="00CD10A2" w:rsidRPr="00115C2F">
                        <w:rPr>
                          <w:b/>
                          <w:color w:val="C00000"/>
                          <w:szCs w:val="20"/>
                        </w:rPr>
                        <w:t>ternă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9B19C5" w:rsidRPr="006B78DB" w:rsidRDefault="009B19C5" w:rsidP="00706E7A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EE6F92">
        <w:rPr>
          <w:color w:val="000000"/>
          <w:sz w:val="24"/>
          <w:szCs w:val="24"/>
        </w:rPr>
        <w:t>Realizarea atribuțiilo</w:t>
      </w:r>
      <w:r>
        <w:rPr>
          <w:color w:val="000000"/>
          <w:sz w:val="24"/>
          <w:szCs w:val="24"/>
        </w:rPr>
        <w:t>r de activitate în cadrul DR Centru</w:t>
      </w:r>
      <w:r w:rsidRPr="00EE6F92">
        <w:rPr>
          <w:color w:val="000000"/>
          <w:sz w:val="24"/>
          <w:szCs w:val="24"/>
        </w:rPr>
        <w:t>, asigurarea creării și menținerii tabloului situațional regional în scopul informării exact</w:t>
      </w:r>
      <w:r>
        <w:rPr>
          <w:color w:val="000000"/>
          <w:sz w:val="24"/>
          <w:szCs w:val="24"/>
        </w:rPr>
        <w:t>e în timp util conducerii DR Centru</w:t>
      </w:r>
      <w:r w:rsidRPr="00EE6F92">
        <w:rPr>
          <w:color w:val="000000"/>
          <w:sz w:val="24"/>
          <w:szCs w:val="24"/>
        </w:rPr>
        <w:t xml:space="preserve"> a IGM, alte autorități cu responsabilități, luarea deciziilor în limita competențelor și înștiințarea persoanelor în decursul activității.</w:t>
      </w:r>
    </w:p>
    <w:p w:rsidR="0078300E" w:rsidRDefault="00FE37F4" w:rsidP="00FE37F4">
      <w:pPr>
        <w:pStyle w:val="1"/>
        <w:spacing w:before="95"/>
        <w:ind w:left="2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294640</wp:posOffset>
                </wp:positionV>
                <wp:extent cx="6221095" cy="22288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22288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7F4" w:rsidRPr="00FE37F4" w:rsidRDefault="006B78DB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B19C5"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Monitorizarea situației operative și realizarea procesului de acumulare și procesare a informațiilor despre situația operativă din teritoriul deservit de Direcție, cu informarea conducerii IGM /conducătorilor subdiviziunilor de resort și realizarea periodică a analizei situației operative</w:t>
                            </w:r>
                            <w:r w:rsid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;</w:t>
                            </w:r>
                          </w:p>
                          <w:p w:rsidR="00FE37F4" w:rsidRPr="00FE37F4" w:rsidRDefault="009B19C5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Elaborarea notelor informative zilnice/săptămânale cu privire la activitățile desfășurate de Direcție</w:t>
                            </w:r>
                            <w:r w:rsidR="00FE37F4" w:rsidRPr="00FE37F4">
                              <w:rPr>
                                <w:sz w:val="24"/>
                                <w:szCs w:val="24"/>
                                <w:shd w:val="clear" w:color="auto" w:fill="FFFFFF"/>
                                <w:lang w:val="ro-MD"/>
                              </w:rPr>
                              <w:t>;</w:t>
                            </w:r>
                          </w:p>
                          <w:p w:rsidR="00FE37F4" w:rsidRPr="00FE37F4" w:rsidRDefault="009B19C5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Asigurarea securității sediului Direcției, monitorizarea respectării regimului de control-acces în sediul acestuia, aplicarea standardului regimului de control-acces în sediile Direcției</w:t>
                            </w:r>
                            <w:r w:rsidR="00FE37F4" w:rsidRPr="00FE37F4">
                              <w:rPr>
                                <w:sz w:val="24"/>
                                <w:szCs w:val="24"/>
                                <w:lang w:val="ro-MD"/>
                              </w:rPr>
                              <w:t>;</w:t>
                            </w:r>
                          </w:p>
                          <w:p w:rsidR="00C6007B" w:rsidRPr="006B78DB" w:rsidRDefault="009B19C5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Asigurarea integrității armamentului, munițiilor, mijloacelor speciale și telecomunicații și evaluarea situației privind disponibilitatea mijloacelor și echipamentelor speciale necesare spre realizarea misiunilor</w:t>
                            </w:r>
                            <w:r w:rsidR="00FE37F4">
                              <w:rPr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in;margin-top:23.2pt;width:489.85pt;height:17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" fillcolor="#fcfbf9" stroked="f">
                <v:textbox inset="0,0,0,0">
                  <w:txbxContent>
                    <w:p w:rsidR="00FE37F4" w:rsidRPr="00FE37F4" w:rsidRDefault="006B78DB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B19C5" w:rsidRPr="009B19C5">
                        <w:rPr>
                          <w:sz w:val="24"/>
                          <w:szCs w:val="24"/>
                          <w:lang w:val="ro-MD"/>
                        </w:rPr>
                        <w:t>Monitorizarea situației operative și realizarea procesului de acumulare și procesare a informațiilor despre situația operativă din teritoriul deservit de Direcție, cu informarea conducerii IGM /conducătorilor subdiviziunilor de resort și realizarea periodică a analizei situației operative</w:t>
                      </w:r>
                      <w:r w:rsidR="009B19C5">
                        <w:rPr>
                          <w:sz w:val="24"/>
                          <w:szCs w:val="24"/>
                          <w:lang w:val="ro-MD"/>
                        </w:rPr>
                        <w:t>;</w:t>
                      </w:r>
                    </w:p>
                    <w:p w:rsidR="00FE37F4" w:rsidRPr="00FE37F4" w:rsidRDefault="009B19C5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sz w:val="24"/>
                          <w:szCs w:val="24"/>
                          <w:lang w:val="ro-MD"/>
                        </w:rPr>
                        <w:t>Elaborarea notelor informative zilnice/săptămânale cu privire la activitățile desfășurate de Direcție</w:t>
                      </w:r>
                      <w:r w:rsidR="00FE37F4" w:rsidRPr="00FE37F4">
                        <w:rPr>
                          <w:sz w:val="24"/>
                          <w:szCs w:val="24"/>
                          <w:shd w:val="clear" w:color="auto" w:fill="FFFFFF"/>
                          <w:lang w:val="ro-MD"/>
                        </w:rPr>
                        <w:t>;</w:t>
                      </w:r>
                    </w:p>
                    <w:p w:rsidR="00FE37F4" w:rsidRPr="00FE37F4" w:rsidRDefault="009B19C5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Asigurarea securității sediului Direcției, monitorizarea respectării regimului de control-acces în sediul acestuia, aplicarea standardului regimului de control-acces în sediile Direcției</w:t>
                      </w:r>
                      <w:r w:rsidR="00FE37F4" w:rsidRPr="00FE37F4">
                        <w:rPr>
                          <w:sz w:val="24"/>
                          <w:szCs w:val="24"/>
                          <w:lang w:val="ro-MD"/>
                        </w:rPr>
                        <w:t>;</w:t>
                      </w:r>
                    </w:p>
                    <w:p w:rsidR="00C6007B" w:rsidRPr="006B78DB" w:rsidRDefault="009B19C5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sz w:val="24"/>
                          <w:szCs w:val="24"/>
                          <w:lang w:val="ro-MD"/>
                        </w:rPr>
                        <w:t>Asigurarea integrității armamentului, munițiilor, mijloacelor speciale și telecomunicații și evaluarea situației privind disponibilitatea mijloacelor și echipamentelor speciale necesare spre realizarea misiunilor</w:t>
                      </w:r>
                      <w:r w:rsidR="00FE37F4">
                        <w:rPr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FE37F4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643"/>
                            <a:ext cx="9924" cy="61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FFB3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643;width:9924;height:61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8023;0,8023;0,8291;9924,8291;9924,8023;9924,7681;0,7681;0,7851;9924,7851;9924,7681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275641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:rsidR="006B78DB" w:rsidRPr="006B78DB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AA050E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</w:t>
      </w:r>
      <w:r>
        <w:rPr>
          <w:sz w:val="23"/>
          <w:szCs w:val="23"/>
        </w:rPr>
        <w:t>;</w:t>
      </w:r>
    </w:p>
    <w:p w:rsidR="0078300E" w:rsidRPr="006B78DB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AA050E">
        <w:rPr>
          <w:sz w:val="23"/>
          <w:szCs w:val="23"/>
        </w:rPr>
        <w:t>B</w:t>
      </w:r>
      <w:r w:rsidR="00497592">
        <w:rPr>
          <w:sz w:val="23"/>
          <w:szCs w:val="23"/>
        </w:rPr>
        <w:t>0</w:t>
      </w:r>
      <w:r w:rsidR="00AA050E">
        <w:rPr>
          <w:sz w:val="23"/>
          <w:szCs w:val="23"/>
        </w:rPr>
        <w:t>1</w:t>
      </w:r>
      <w:r w:rsidRPr="006B78DB">
        <w:rPr>
          <w:sz w:val="23"/>
          <w:szCs w:val="23"/>
        </w:rPr>
        <w:t>.</w:t>
      </w:r>
    </w:p>
    <w:p w:rsidR="0078300E" w:rsidRPr="006B78DB" w:rsidRDefault="00115C2F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EF235C">
        <w:rPr>
          <w:noProof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586740</wp:posOffset>
                </wp:positionV>
                <wp:extent cx="6287135" cy="27527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7527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0551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13.03.2025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9B19C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71.25pt;margin-top:46.2pt;width:495.05pt;height:216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kjAw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0551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13.03.2025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9B19C5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 w:rsidRPr="006B78DB">
        <w:rPr>
          <w:b/>
          <w:sz w:val="23"/>
          <w:szCs w:val="23"/>
        </w:rPr>
        <w:t>Nivelul de salarizare</w:t>
      </w:r>
      <w:r w:rsidR="0062497B" w:rsidRPr="006B78DB">
        <w:rPr>
          <w:sz w:val="23"/>
          <w:szCs w:val="23"/>
        </w:rPr>
        <w:t>: Salarizarea conform prevederilor Legii nr. 270/2018 privind sistemul 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sistemul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</w:t>
      </w:r>
      <w:r w:rsidR="0062497B" w:rsidRPr="006B78DB">
        <w:rPr>
          <w:spacing w:val="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bugetar.</w:t>
      </w:r>
    </w:p>
    <w:p w:rsidR="0078300E" w:rsidRDefault="0078300E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9B19C5" w:rsidRPr="006F6B90" w:rsidRDefault="009B19C5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 din cadrul MAI</w:t>
      </w:r>
    </w:p>
    <w:p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</w:t>
      </w:r>
      <w:r>
        <w:rPr>
          <w:bCs/>
          <w:color w:val="000000" w:themeColor="text1"/>
          <w:sz w:val="24"/>
          <w:szCs w:val="24"/>
        </w:rPr>
        <w:t>ea</w:t>
      </w:r>
      <w:r w:rsidRPr="00202F0F">
        <w:rPr>
          <w:bCs/>
          <w:color w:val="000000" w:themeColor="text1"/>
          <w:sz w:val="24"/>
          <w:szCs w:val="24"/>
        </w:rPr>
        <w:t xml:space="preserve"> nr.133/2011, privind protecţia datelor cu caracter personal</w:t>
      </w:r>
    </w:p>
    <w:p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Hotărârea de Guvern nr.1514/2007 pentru aprobarea Regulamentului-tip cu privire la reglementarea accesului în sediile ministerelor și altor autorități administrative centrale</w:t>
      </w:r>
    </w:p>
    <w:p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Hotărârea de Guvern nr.1206/2016 cu privire la aprobarea Regulamentului privind organizarea şi funcţionarea Centrului Naţional de Coordonare Integrată a Acţiunilor de Ordine Publică </w:t>
      </w:r>
    </w:p>
    <w:p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Ordinul MAI nr. 16/2018 cu privire la aprobarea Instrucțiunii privind creșterea capacității de reacție a subdiviziunilor Ministerului Afacerilor Interne </w:t>
      </w:r>
    </w:p>
    <w:p w:rsidR="009B19C5" w:rsidRPr="00EA76DE" w:rsidRDefault="009B19C5" w:rsidP="009B19C5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9B19C5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15C2F"/>
    <w:rsid w:val="001202BC"/>
    <w:rsid w:val="00275641"/>
    <w:rsid w:val="002771D3"/>
    <w:rsid w:val="00396A72"/>
    <w:rsid w:val="003B67E6"/>
    <w:rsid w:val="003F6E74"/>
    <w:rsid w:val="004528B4"/>
    <w:rsid w:val="00497592"/>
    <w:rsid w:val="004E4C8B"/>
    <w:rsid w:val="00587058"/>
    <w:rsid w:val="0062497B"/>
    <w:rsid w:val="006620D9"/>
    <w:rsid w:val="00673349"/>
    <w:rsid w:val="006B78DB"/>
    <w:rsid w:val="006F6B90"/>
    <w:rsid w:val="00706E7A"/>
    <w:rsid w:val="00760E46"/>
    <w:rsid w:val="0078300E"/>
    <w:rsid w:val="007C2EBB"/>
    <w:rsid w:val="007C50BC"/>
    <w:rsid w:val="0099198B"/>
    <w:rsid w:val="009A0551"/>
    <w:rsid w:val="009B19C5"/>
    <w:rsid w:val="00A83EAE"/>
    <w:rsid w:val="00AA050E"/>
    <w:rsid w:val="00B204C6"/>
    <w:rsid w:val="00BC24E0"/>
    <w:rsid w:val="00C542C6"/>
    <w:rsid w:val="00C6007B"/>
    <w:rsid w:val="00CD10A2"/>
    <w:rsid w:val="00D75051"/>
    <w:rsid w:val="00EA76DE"/>
    <w:rsid w:val="00EF235C"/>
    <w:rsid w:val="00F170DF"/>
    <w:rsid w:val="00F5232D"/>
    <w:rsid w:val="00FC3E4D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4D7B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3</cp:revision>
  <cp:lastPrinted>2023-09-13T08:39:00Z</cp:lastPrinted>
  <dcterms:created xsi:type="dcterms:W3CDTF">2025-02-20T06:25:00Z</dcterms:created>
  <dcterms:modified xsi:type="dcterms:W3CDTF">2025-02-27T15:00:00Z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