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7D5D" w14:textId="77777777" w:rsidR="00942EA4" w:rsidRDefault="0065053A">
      <w:pPr>
        <w:pStyle w:val="a4"/>
        <w:tabs>
          <w:tab w:val="left" w:pos="2176"/>
          <w:tab w:val="left" w:pos="10095"/>
        </w:tabs>
      </w:pPr>
      <w:r>
        <w:rPr>
          <w:b w:val="0"/>
          <w:color w:val="000000"/>
          <w:shd w:val="clear" w:color="auto" w:fill="FFCC99"/>
        </w:rPr>
        <w:tab/>
      </w:r>
      <w:r>
        <w:rPr>
          <w:color w:val="000000"/>
          <w:shd w:val="clear" w:color="auto" w:fill="FFCC99"/>
        </w:rPr>
        <w:t>Informația</w:t>
      </w:r>
      <w:r>
        <w:rPr>
          <w:color w:val="000000"/>
          <w:spacing w:val="-10"/>
          <w:shd w:val="clear" w:color="auto" w:fill="FFCC99"/>
        </w:rPr>
        <w:t xml:space="preserve"> </w:t>
      </w:r>
      <w:r>
        <w:rPr>
          <w:color w:val="000000"/>
          <w:shd w:val="clear" w:color="auto" w:fill="FFCC99"/>
        </w:rPr>
        <w:t>cu</w:t>
      </w:r>
      <w:r>
        <w:rPr>
          <w:color w:val="000000"/>
          <w:spacing w:val="-11"/>
          <w:shd w:val="clear" w:color="auto" w:fill="FFCC99"/>
        </w:rPr>
        <w:t xml:space="preserve"> </w:t>
      </w:r>
      <w:r>
        <w:rPr>
          <w:color w:val="000000"/>
          <w:shd w:val="clear" w:color="auto" w:fill="FFCC99"/>
        </w:rPr>
        <w:t>privire</w:t>
      </w:r>
      <w:r>
        <w:rPr>
          <w:color w:val="000000"/>
          <w:spacing w:val="-5"/>
          <w:shd w:val="clear" w:color="auto" w:fill="FFCC99"/>
        </w:rPr>
        <w:t xml:space="preserve"> </w:t>
      </w:r>
      <w:r>
        <w:rPr>
          <w:color w:val="000000"/>
          <w:shd w:val="clear" w:color="auto" w:fill="FFCC99"/>
        </w:rPr>
        <w:t>la</w:t>
      </w:r>
      <w:r>
        <w:rPr>
          <w:color w:val="000000"/>
          <w:spacing w:val="-4"/>
          <w:shd w:val="clear" w:color="auto" w:fill="FFCC99"/>
        </w:rPr>
        <w:t xml:space="preserve"> </w:t>
      </w:r>
      <w:r>
        <w:rPr>
          <w:color w:val="000000"/>
          <w:shd w:val="clear" w:color="auto" w:fill="FFCC99"/>
        </w:rPr>
        <w:t>condițiile</w:t>
      </w:r>
      <w:r>
        <w:rPr>
          <w:color w:val="000000"/>
          <w:spacing w:val="-5"/>
          <w:shd w:val="clear" w:color="auto" w:fill="FFCC99"/>
        </w:rPr>
        <w:t xml:space="preserve"> </w:t>
      </w:r>
      <w:r>
        <w:rPr>
          <w:color w:val="000000"/>
          <w:shd w:val="clear" w:color="auto" w:fill="FFCC99"/>
        </w:rPr>
        <w:t>de</w:t>
      </w:r>
      <w:r>
        <w:rPr>
          <w:color w:val="000000"/>
          <w:spacing w:val="-10"/>
          <w:shd w:val="clear" w:color="auto" w:fill="FFCC99"/>
        </w:rPr>
        <w:t xml:space="preserve"> </w:t>
      </w:r>
      <w:r>
        <w:rPr>
          <w:color w:val="000000"/>
          <w:shd w:val="clear" w:color="auto" w:fill="FFCC99"/>
        </w:rPr>
        <w:t>participare</w:t>
      </w:r>
      <w:r>
        <w:rPr>
          <w:color w:val="000000"/>
          <w:spacing w:val="-9"/>
          <w:shd w:val="clear" w:color="auto" w:fill="FFCC99"/>
        </w:rPr>
        <w:t xml:space="preserve"> </w:t>
      </w:r>
      <w:r>
        <w:rPr>
          <w:color w:val="000000"/>
          <w:shd w:val="clear" w:color="auto" w:fill="FFCC99"/>
        </w:rPr>
        <w:t>la</w:t>
      </w:r>
      <w:r>
        <w:rPr>
          <w:color w:val="000000"/>
          <w:spacing w:val="-8"/>
          <w:shd w:val="clear" w:color="auto" w:fill="FFCC99"/>
        </w:rPr>
        <w:t xml:space="preserve"> </w:t>
      </w:r>
      <w:r>
        <w:rPr>
          <w:color w:val="000000"/>
          <w:spacing w:val="-2"/>
          <w:shd w:val="clear" w:color="auto" w:fill="FFCC99"/>
        </w:rPr>
        <w:t>concurs</w:t>
      </w:r>
      <w:r>
        <w:rPr>
          <w:color w:val="000000"/>
          <w:shd w:val="clear" w:color="auto" w:fill="FFCC99"/>
        </w:rPr>
        <w:tab/>
      </w:r>
    </w:p>
    <w:p w14:paraId="2EBC5A30" w14:textId="77777777" w:rsidR="00942EA4" w:rsidRDefault="00942EA4">
      <w:pPr>
        <w:pStyle w:val="a3"/>
        <w:spacing w:before="247"/>
        <w:rPr>
          <w:b/>
        </w:rPr>
      </w:pPr>
    </w:p>
    <w:p w14:paraId="1A3FF2F1" w14:textId="77777777" w:rsidR="005D17B0" w:rsidRDefault="005D17B0" w:rsidP="005D17B0">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2257B868" w14:textId="77777777" w:rsidR="005D17B0" w:rsidRDefault="005D17B0" w:rsidP="005D17B0">
      <w:pPr>
        <w:spacing w:line="270" w:lineRule="exact"/>
        <w:ind w:left="2852" w:right="2291"/>
        <w:jc w:val="center"/>
        <w:rPr>
          <w:b/>
          <w:sz w:val="24"/>
        </w:rPr>
      </w:pPr>
      <w:r>
        <w:rPr>
          <w:b/>
          <w:sz w:val="24"/>
        </w:rPr>
        <w:t>Inspectoratul General pentru Migrație</w:t>
      </w:r>
    </w:p>
    <w:p w14:paraId="1A4A31BE" w14:textId="5F06AEC6" w:rsidR="005D17B0" w:rsidRDefault="005D17B0" w:rsidP="005D17B0">
      <w:pPr>
        <w:ind w:right="2118"/>
        <w:jc w:val="center"/>
        <w:rPr>
          <w:b/>
          <w:sz w:val="24"/>
        </w:rPr>
      </w:pPr>
      <w:r>
        <w:rPr>
          <w:b/>
          <w:sz w:val="24"/>
        </w:rPr>
        <w:t xml:space="preserve">                                               mun.</w:t>
      </w:r>
      <w:r>
        <w:rPr>
          <w:b/>
          <w:spacing w:val="-4"/>
          <w:sz w:val="24"/>
        </w:rPr>
        <w:t xml:space="preserve"> </w:t>
      </w:r>
      <w:r>
        <w:rPr>
          <w:b/>
          <w:sz w:val="24"/>
        </w:rPr>
        <w:t>Chișinău,</w:t>
      </w:r>
      <w:r>
        <w:rPr>
          <w:b/>
          <w:spacing w:val="-4"/>
          <w:sz w:val="24"/>
        </w:rPr>
        <w:t xml:space="preserve"> </w:t>
      </w:r>
      <w:r>
        <w:rPr>
          <w:b/>
          <w:sz w:val="24"/>
        </w:rPr>
        <w:t>bd.</w:t>
      </w:r>
      <w:r>
        <w:rPr>
          <w:b/>
          <w:spacing w:val="-3"/>
          <w:sz w:val="24"/>
        </w:rPr>
        <w:t xml:space="preserve"> </w:t>
      </w:r>
      <w:r>
        <w:rPr>
          <w:b/>
          <w:sz w:val="24"/>
        </w:rPr>
        <w:t>Ștefan</w:t>
      </w:r>
      <w:r>
        <w:rPr>
          <w:b/>
          <w:spacing w:val="-1"/>
          <w:sz w:val="24"/>
        </w:rPr>
        <w:t xml:space="preserve"> </w:t>
      </w:r>
      <w:r>
        <w:rPr>
          <w:b/>
          <w:sz w:val="24"/>
        </w:rPr>
        <w:t>cel</w:t>
      </w:r>
      <w:r>
        <w:rPr>
          <w:b/>
          <w:spacing w:val="-3"/>
          <w:sz w:val="24"/>
        </w:rPr>
        <w:t xml:space="preserve"> </w:t>
      </w:r>
      <w:r>
        <w:rPr>
          <w:b/>
          <w:sz w:val="24"/>
        </w:rPr>
        <w:t>Mare</w:t>
      </w:r>
      <w:r>
        <w:rPr>
          <w:b/>
          <w:spacing w:val="-5"/>
          <w:sz w:val="24"/>
        </w:rPr>
        <w:t xml:space="preserve"> </w:t>
      </w:r>
      <w:r>
        <w:rPr>
          <w:b/>
          <w:sz w:val="24"/>
        </w:rPr>
        <w:t>și</w:t>
      </w:r>
      <w:r>
        <w:rPr>
          <w:b/>
          <w:spacing w:val="-3"/>
          <w:sz w:val="24"/>
        </w:rPr>
        <w:t xml:space="preserve"> </w:t>
      </w:r>
      <w:r>
        <w:rPr>
          <w:b/>
          <w:sz w:val="24"/>
        </w:rPr>
        <w:t>Sfânt,</w:t>
      </w:r>
      <w:r>
        <w:rPr>
          <w:b/>
          <w:spacing w:val="-3"/>
          <w:sz w:val="24"/>
        </w:rPr>
        <w:t xml:space="preserve"> </w:t>
      </w:r>
      <w:r>
        <w:rPr>
          <w:b/>
          <w:sz w:val="24"/>
        </w:rPr>
        <w:t>124</w:t>
      </w:r>
    </w:p>
    <w:p w14:paraId="2B631633" w14:textId="77777777" w:rsidR="005D17B0" w:rsidRDefault="005D17B0" w:rsidP="005D17B0">
      <w:pPr>
        <w:pStyle w:val="TableParagraph"/>
        <w:spacing w:before="8"/>
        <w:jc w:val="center"/>
        <w:rPr>
          <w:b/>
          <w:sz w:val="23"/>
        </w:rPr>
      </w:pPr>
    </w:p>
    <w:p w14:paraId="135763A5" w14:textId="77777777" w:rsidR="005D17B0" w:rsidRDefault="005D17B0" w:rsidP="005D17B0">
      <w:pPr>
        <w:pStyle w:val="TableParagraph"/>
        <w:ind w:left="356" w:right="355"/>
        <w:jc w:val="center"/>
        <w:rPr>
          <w:b/>
          <w:sz w:val="24"/>
        </w:rPr>
      </w:pPr>
      <w:r>
        <w:rPr>
          <w:b/>
          <w:sz w:val="24"/>
        </w:rPr>
        <w:t>Anunţ</w:t>
      </w:r>
      <w:r>
        <w:rPr>
          <w:b/>
          <w:spacing w:val="-2"/>
          <w:sz w:val="24"/>
        </w:rPr>
        <w:t xml:space="preserve"> </w:t>
      </w:r>
      <w:r>
        <w:rPr>
          <w:b/>
          <w:sz w:val="24"/>
        </w:rPr>
        <w:t>cu</w:t>
      </w:r>
      <w:r>
        <w:rPr>
          <w:b/>
          <w:spacing w:val="-1"/>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1"/>
          <w:sz w:val="24"/>
        </w:rPr>
        <w:t xml:space="preserve"> </w:t>
      </w:r>
      <w:r>
        <w:rPr>
          <w:b/>
          <w:sz w:val="24"/>
        </w:rPr>
        <w:t>funcţiei</w:t>
      </w:r>
      <w:r>
        <w:rPr>
          <w:b/>
          <w:spacing w:val="-2"/>
          <w:sz w:val="24"/>
        </w:rPr>
        <w:t xml:space="preserve"> </w:t>
      </w:r>
      <w:r>
        <w:rPr>
          <w:b/>
          <w:sz w:val="24"/>
        </w:rPr>
        <w:t>publice</w:t>
      </w:r>
      <w:r>
        <w:rPr>
          <w:b/>
          <w:spacing w:val="-2"/>
          <w:sz w:val="24"/>
        </w:rPr>
        <w:t xml:space="preserve"> </w:t>
      </w:r>
      <w:r>
        <w:rPr>
          <w:b/>
          <w:sz w:val="24"/>
        </w:rPr>
        <w:t>vacante</w:t>
      </w:r>
      <w:r>
        <w:rPr>
          <w:b/>
          <w:spacing w:val="-3"/>
          <w:sz w:val="24"/>
        </w:rPr>
        <w:t xml:space="preserve"> </w:t>
      </w:r>
      <w:r>
        <w:rPr>
          <w:b/>
          <w:sz w:val="24"/>
        </w:rPr>
        <w:t>de</w:t>
      </w:r>
    </w:p>
    <w:p w14:paraId="4EACA3C9" w14:textId="77777777" w:rsidR="00942EA4" w:rsidRDefault="00942EA4">
      <w:pPr>
        <w:pStyle w:val="a3"/>
        <w:rPr>
          <w:b/>
        </w:rPr>
      </w:pPr>
    </w:p>
    <w:p w14:paraId="4D424B6C" w14:textId="50104A6F" w:rsidR="00942EA4" w:rsidRPr="005D17B0" w:rsidRDefault="009B3FAB">
      <w:pPr>
        <w:ind w:left="3569" w:hanging="2894"/>
        <w:rPr>
          <w:b/>
          <w:iCs/>
          <w:sz w:val="24"/>
          <w:u w:val="single"/>
        </w:rPr>
      </w:pPr>
      <w:r>
        <w:rPr>
          <w:b/>
          <w:i/>
          <w:sz w:val="24"/>
        </w:rPr>
        <w:t xml:space="preserve">                               </w:t>
      </w:r>
      <w:r w:rsidR="0065053A" w:rsidRPr="005D17B0">
        <w:rPr>
          <w:b/>
          <w:iCs/>
          <w:sz w:val="24"/>
          <w:u w:val="single"/>
        </w:rPr>
        <w:t>Șef</w:t>
      </w:r>
      <w:r w:rsidR="0065053A" w:rsidRPr="005D17B0">
        <w:rPr>
          <w:b/>
          <w:iCs/>
          <w:spacing w:val="-4"/>
          <w:sz w:val="24"/>
          <w:u w:val="single"/>
        </w:rPr>
        <w:t xml:space="preserve"> </w:t>
      </w:r>
      <w:r w:rsidR="0065053A" w:rsidRPr="005D17B0">
        <w:rPr>
          <w:b/>
          <w:iCs/>
          <w:sz w:val="24"/>
          <w:u w:val="single"/>
        </w:rPr>
        <w:t>al</w:t>
      </w:r>
      <w:r w:rsidR="0065053A" w:rsidRPr="005D17B0">
        <w:rPr>
          <w:b/>
          <w:iCs/>
          <w:spacing w:val="-3"/>
          <w:sz w:val="24"/>
          <w:u w:val="single"/>
        </w:rPr>
        <w:t xml:space="preserve"> </w:t>
      </w:r>
      <w:r w:rsidRPr="005D17B0">
        <w:rPr>
          <w:b/>
          <w:iCs/>
          <w:sz w:val="24"/>
          <w:u w:val="single"/>
        </w:rPr>
        <w:t>Serviciului managementul documentelor</w:t>
      </w:r>
      <w:r w:rsidR="0065053A" w:rsidRPr="005D17B0">
        <w:rPr>
          <w:b/>
          <w:iCs/>
          <w:sz w:val="24"/>
          <w:u w:val="single"/>
        </w:rPr>
        <w:t xml:space="preserve"> (sursa </w:t>
      </w:r>
      <w:r w:rsidR="00496B95">
        <w:rPr>
          <w:b/>
          <w:iCs/>
          <w:sz w:val="24"/>
          <w:u w:val="single"/>
        </w:rPr>
        <w:t>ex</w:t>
      </w:r>
      <w:r w:rsidR="0065053A" w:rsidRPr="005D17B0">
        <w:rPr>
          <w:b/>
          <w:iCs/>
          <w:sz w:val="24"/>
          <w:u w:val="single"/>
        </w:rPr>
        <w:t>ternă)</w:t>
      </w:r>
    </w:p>
    <w:p w14:paraId="03545BEF" w14:textId="77777777" w:rsidR="00942EA4" w:rsidRPr="00621D95" w:rsidRDefault="00942EA4">
      <w:pPr>
        <w:pStyle w:val="a3"/>
        <w:spacing w:before="1"/>
        <w:rPr>
          <w:b/>
          <w:i/>
          <w:sz w:val="36"/>
          <w:szCs w:val="36"/>
        </w:rPr>
      </w:pPr>
    </w:p>
    <w:p w14:paraId="5657904D" w14:textId="607DF960" w:rsidR="00942EA4" w:rsidRDefault="0065053A">
      <w:pPr>
        <w:pStyle w:val="1"/>
        <w:rPr>
          <w:color w:val="000000"/>
          <w:spacing w:val="-2"/>
        </w:rPr>
      </w:pPr>
      <w:r>
        <w:rPr>
          <w:color w:val="000000"/>
          <w:highlight w:val="cyan"/>
        </w:rPr>
        <w:t>Scopul</w:t>
      </w:r>
      <w:r>
        <w:rPr>
          <w:color w:val="000000"/>
          <w:spacing w:val="-1"/>
          <w:highlight w:val="cyan"/>
        </w:rPr>
        <w:t xml:space="preserve"> </w:t>
      </w:r>
      <w:r>
        <w:rPr>
          <w:color w:val="000000"/>
          <w:highlight w:val="cyan"/>
        </w:rPr>
        <w:t>general</w:t>
      </w:r>
      <w:r>
        <w:rPr>
          <w:color w:val="000000"/>
          <w:spacing w:val="1"/>
          <w:highlight w:val="cyan"/>
        </w:rPr>
        <w:t xml:space="preserve"> </w:t>
      </w:r>
      <w:r>
        <w:rPr>
          <w:color w:val="000000"/>
          <w:highlight w:val="cyan"/>
        </w:rPr>
        <w:t xml:space="preserve">al </w:t>
      </w:r>
      <w:r>
        <w:rPr>
          <w:color w:val="000000"/>
          <w:spacing w:val="-2"/>
          <w:highlight w:val="cyan"/>
        </w:rPr>
        <w:t>funcției:</w:t>
      </w:r>
    </w:p>
    <w:p w14:paraId="5BD4CA97" w14:textId="77777777" w:rsidR="009B3FAB" w:rsidRDefault="009B3FAB">
      <w:pPr>
        <w:pStyle w:val="1"/>
      </w:pPr>
    </w:p>
    <w:p w14:paraId="74C998B4" w14:textId="26560422" w:rsidR="00942EA4" w:rsidRDefault="005D17B0" w:rsidP="005D17B0">
      <w:pPr>
        <w:pStyle w:val="a3"/>
        <w:ind w:firstLine="604"/>
        <w:jc w:val="both"/>
      </w:pPr>
      <w:r>
        <w:t>A</w:t>
      </w:r>
      <w:r w:rsidRPr="005D17B0">
        <w:t>sigurarea organizării, coordonării și controlului proceselor de gestionare a documentelor în cadrul Inspectoratul General pentru Migrație, în vederea garantării evidenței corecte, circuitului eficient, păstrării, arhivării și protecției documentelor, în conformitate cu cadrul normativ în vigoare, regulile de secretizare, cerințele privind protecția datelor cu caracter personal și standardele de disciplină instituțională, contribuind la funcționarea operativă, transparentă și legală a activității instituției.</w:t>
      </w:r>
    </w:p>
    <w:p w14:paraId="4CE9516F" w14:textId="77777777" w:rsidR="005D17B0" w:rsidRPr="00621D95" w:rsidRDefault="005D17B0" w:rsidP="005D17B0">
      <w:pPr>
        <w:pStyle w:val="a3"/>
        <w:ind w:firstLine="604"/>
        <w:jc w:val="both"/>
        <w:rPr>
          <w:sz w:val="36"/>
          <w:szCs w:val="36"/>
        </w:rPr>
      </w:pPr>
    </w:p>
    <w:p w14:paraId="74F4344A" w14:textId="367FA34D" w:rsidR="00942EA4" w:rsidRDefault="0065053A">
      <w:pPr>
        <w:pStyle w:val="1"/>
        <w:rPr>
          <w:color w:val="000000"/>
          <w:spacing w:val="-2"/>
        </w:rPr>
      </w:pPr>
      <w:r>
        <w:rPr>
          <w:color w:val="000000"/>
          <w:highlight w:val="cyan"/>
        </w:rPr>
        <w:t xml:space="preserve">Sarcinile de </w:t>
      </w:r>
      <w:r>
        <w:rPr>
          <w:color w:val="000000"/>
          <w:spacing w:val="-2"/>
          <w:highlight w:val="cyan"/>
        </w:rPr>
        <w:t>bază:</w:t>
      </w:r>
    </w:p>
    <w:p w14:paraId="59A88D2C" w14:textId="77777777" w:rsidR="00621D95" w:rsidRDefault="00621D95">
      <w:pPr>
        <w:pStyle w:val="1"/>
      </w:pPr>
    </w:p>
    <w:p w14:paraId="695462A7" w14:textId="77777777" w:rsidR="00621D95" w:rsidRPr="00621D95" w:rsidRDefault="00621D95" w:rsidP="00621D95">
      <w:pPr>
        <w:pStyle w:val="a3"/>
        <w:numPr>
          <w:ilvl w:val="0"/>
          <w:numId w:val="3"/>
        </w:numPr>
        <w:rPr>
          <w:szCs w:val="22"/>
        </w:rPr>
      </w:pPr>
      <w:r w:rsidRPr="00621D95">
        <w:rPr>
          <w:szCs w:val="22"/>
        </w:rPr>
        <w:t>Asigură organizarea, coordonarea și monitorizarea procesului de gestionare a documentelor la nivel instituțional, inclusiv înregistrarea, repartizarea, urmărirea executării, expedierea și păstrarea acestora, în conformitate cu actele normative și regulamentele interne aplicabile.</w:t>
      </w:r>
    </w:p>
    <w:p w14:paraId="655991CF" w14:textId="77777777" w:rsidR="00621D95" w:rsidRPr="00621D95" w:rsidRDefault="00621D95" w:rsidP="00621D95">
      <w:pPr>
        <w:pStyle w:val="a3"/>
        <w:rPr>
          <w:szCs w:val="22"/>
        </w:rPr>
      </w:pPr>
    </w:p>
    <w:p w14:paraId="383B96AE" w14:textId="77777777" w:rsidR="00621D95" w:rsidRPr="00621D95" w:rsidRDefault="00621D95" w:rsidP="00621D95">
      <w:pPr>
        <w:pStyle w:val="a3"/>
        <w:numPr>
          <w:ilvl w:val="0"/>
          <w:numId w:val="3"/>
        </w:numPr>
        <w:rPr>
          <w:szCs w:val="22"/>
        </w:rPr>
      </w:pPr>
      <w:r w:rsidRPr="00621D95">
        <w:rPr>
          <w:szCs w:val="22"/>
        </w:rPr>
        <w:t>Coordonează activitatea de asigurare a circuitului documentelor, urmărind respectarea termenelor de examinare și executare, precum și prezentarea informațiilor veridice și complete conducerii, privind stadiul lucrărilor și disciplina executării documentelor.</w:t>
      </w:r>
    </w:p>
    <w:p w14:paraId="61105AF0" w14:textId="77777777" w:rsidR="00621D95" w:rsidRPr="00621D95" w:rsidRDefault="00621D95" w:rsidP="00621D95">
      <w:pPr>
        <w:pStyle w:val="a3"/>
        <w:rPr>
          <w:szCs w:val="22"/>
        </w:rPr>
      </w:pPr>
    </w:p>
    <w:p w14:paraId="4B7D9F33" w14:textId="77777777" w:rsidR="00621D95" w:rsidRPr="00621D95" w:rsidRDefault="00621D95" w:rsidP="00621D95">
      <w:pPr>
        <w:pStyle w:val="a3"/>
        <w:numPr>
          <w:ilvl w:val="0"/>
          <w:numId w:val="3"/>
        </w:numPr>
        <w:rPr>
          <w:szCs w:val="22"/>
        </w:rPr>
      </w:pPr>
      <w:r w:rsidRPr="00621D95">
        <w:rPr>
          <w:szCs w:val="22"/>
        </w:rPr>
        <w:t>Organizează și supraveghează activitatea de arhivare a documentelor, asigurând formarea, evidența, păstrarea, selecționarea și transmiterea dosarelor către arhivă, precum și distrugerea documentelor cu termenele de păstrare expirate, potrivit nomenclatorului dosarelor și cadrului normativ.</w:t>
      </w:r>
    </w:p>
    <w:p w14:paraId="2D514497" w14:textId="77777777" w:rsidR="00621D95" w:rsidRPr="00621D95" w:rsidRDefault="00621D95" w:rsidP="00621D95">
      <w:pPr>
        <w:pStyle w:val="a3"/>
        <w:rPr>
          <w:szCs w:val="22"/>
        </w:rPr>
      </w:pPr>
    </w:p>
    <w:p w14:paraId="21C11F43" w14:textId="77777777" w:rsidR="00621D95" w:rsidRPr="00621D95" w:rsidRDefault="00621D95" w:rsidP="00621D95">
      <w:pPr>
        <w:pStyle w:val="a3"/>
        <w:numPr>
          <w:ilvl w:val="0"/>
          <w:numId w:val="3"/>
        </w:numPr>
        <w:rPr>
          <w:szCs w:val="22"/>
        </w:rPr>
      </w:pPr>
      <w:r w:rsidRPr="00621D95">
        <w:rPr>
          <w:szCs w:val="22"/>
        </w:rPr>
        <w:t>Asigură implementarea și respectarea cerințelor privind regimul secret, protecția informațiilor oficiale cu acces limitat și a datelor cu caracter personal în procesul de gestionare a documentelor, în limitele competenței serviciului.</w:t>
      </w:r>
    </w:p>
    <w:p w14:paraId="08D90EFB" w14:textId="77777777" w:rsidR="00621D95" w:rsidRPr="00621D95" w:rsidRDefault="00621D95" w:rsidP="00621D95">
      <w:pPr>
        <w:pStyle w:val="a3"/>
        <w:rPr>
          <w:szCs w:val="22"/>
        </w:rPr>
      </w:pPr>
    </w:p>
    <w:p w14:paraId="0A206B29" w14:textId="77777777" w:rsidR="00621D95" w:rsidRPr="00621D95" w:rsidRDefault="00621D95" w:rsidP="00621D95">
      <w:pPr>
        <w:pStyle w:val="a3"/>
        <w:numPr>
          <w:ilvl w:val="0"/>
          <w:numId w:val="3"/>
        </w:numPr>
        <w:rPr>
          <w:szCs w:val="22"/>
        </w:rPr>
      </w:pPr>
      <w:r w:rsidRPr="00621D95">
        <w:rPr>
          <w:szCs w:val="22"/>
        </w:rPr>
        <w:t>Coordonează utilizarea sistemelor informaționale de evidență a documentelor, monitorizează corectitudinea introducerii datelor și propune măsuri de îmbunătățire a proceselor de management al documentelor prin digitalizare și optimizare a fluxurilor documentare.</w:t>
      </w:r>
    </w:p>
    <w:p w14:paraId="18BBAB4F" w14:textId="77777777" w:rsidR="00621D95" w:rsidRPr="00621D95" w:rsidRDefault="00621D95" w:rsidP="00621D95">
      <w:pPr>
        <w:pStyle w:val="a3"/>
        <w:rPr>
          <w:szCs w:val="22"/>
        </w:rPr>
      </w:pPr>
    </w:p>
    <w:p w14:paraId="72A7BE01" w14:textId="77777777" w:rsidR="00621D95" w:rsidRPr="00621D95" w:rsidRDefault="00621D95" w:rsidP="00621D95">
      <w:pPr>
        <w:pStyle w:val="a3"/>
        <w:numPr>
          <w:ilvl w:val="0"/>
          <w:numId w:val="3"/>
        </w:numPr>
        <w:rPr>
          <w:szCs w:val="22"/>
        </w:rPr>
      </w:pPr>
      <w:r w:rsidRPr="00621D95">
        <w:rPr>
          <w:szCs w:val="22"/>
        </w:rPr>
        <w:t>Elaborează și înaintează propuneri privind perfecționarea cadrului normativ intern în domeniul managementului documentelor, acordă suport metodologic subdiviziunilor instituției și asigură instruirea personalului în domeniul regulilor de întocmire, circulație și păstrare a documentelor.</w:t>
      </w:r>
    </w:p>
    <w:p w14:paraId="28311112" w14:textId="77777777" w:rsidR="00621D95" w:rsidRPr="00621D95" w:rsidRDefault="00621D95" w:rsidP="00621D95">
      <w:pPr>
        <w:pStyle w:val="a3"/>
        <w:rPr>
          <w:szCs w:val="22"/>
        </w:rPr>
      </w:pPr>
    </w:p>
    <w:p w14:paraId="7D6897CF" w14:textId="77777777" w:rsidR="00621D95" w:rsidRPr="00621D95" w:rsidRDefault="00621D95" w:rsidP="00621D95">
      <w:pPr>
        <w:pStyle w:val="a3"/>
        <w:numPr>
          <w:ilvl w:val="0"/>
          <w:numId w:val="3"/>
        </w:numPr>
        <w:rPr>
          <w:szCs w:val="22"/>
        </w:rPr>
      </w:pPr>
      <w:r w:rsidRPr="00621D95">
        <w:rPr>
          <w:szCs w:val="22"/>
        </w:rPr>
        <w:t>Exercită controlul asupra respectării disciplinei documentare în cadrul subdiviziunilor, efectuează verificări tematice și înaintează conducerii propuneri de remediere a neconformităților constatate.</w:t>
      </w:r>
    </w:p>
    <w:p w14:paraId="3094C9D9" w14:textId="77777777" w:rsidR="00621D95" w:rsidRPr="00621D95" w:rsidRDefault="00621D95" w:rsidP="00621D95">
      <w:pPr>
        <w:pStyle w:val="a3"/>
        <w:rPr>
          <w:szCs w:val="22"/>
        </w:rPr>
      </w:pPr>
    </w:p>
    <w:p w14:paraId="4993DB64" w14:textId="323CC6C6" w:rsidR="00942EA4" w:rsidRPr="00621D95" w:rsidRDefault="00621D95" w:rsidP="00621D95">
      <w:pPr>
        <w:pStyle w:val="a3"/>
        <w:numPr>
          <w:ilvl w:val="0"/>
          <w:numId w:val="3"/>
        </w:numPr>
      </w:pPr>
      <w:r w:rsidRPr="00621D95">
        <w:rPr>
          <w:szCs w:val="22"/>
        </w:rPr>
        <w:t>Reprezintă serviciul în raport cu alte subdiviziuni și instituții, în probleme ce țin de evidența, circuitul și arhivarea documentelor, în limitele competențelor stabilite.</w:t>
      </w:r>
    </w:p>
    <w:p w14:paraId="60A26215" w14:textId="34EB455B" w:rsidR="00621D95" w:rsidRDefault="00621D95" w:rsidP="00621D95">
      <w:pPr>
        <w:pStyle w:val="a3"/>
      </w:pPr>
    </w:p>
    <w:p w14:paraId="40D07698" w14:textId="18628A73" w:rsidR="00621D95" w:rsidRDefault="00621D95" w:rsidP="00621D95">
      <w:pPr>
        <w:pStyle w:val="a3"/>
      </w:pPr>
    </w:p>
    <w:p w14:paraId="17662077" w14:textId="43F84208" w:rsidR="00621D95" w:rsidRDefault="00621D95" w:rsidP="00621D95">
      <w:pPr>
        <w:pStyle w:val="a3"/>
      </w:pPr>
    </w:p>
    <w:p w14:paraId="260A0DB7" w14:textId="6ABCF307" w:rsidR="00621D95" w:rsidRDefault="00621D95" w:rsidP="00621D95">
      <w:pPr>
        <w:pStyle w:val="a3"/>
      </w:pPr>
    </w:p>
    <w:p w14:paraId="6DC453AB" w14:textId="77777777" w:rsidR="00621D95" w:rsidRDefault="00621D95" w:rsidP="00621D95">
      <w:pPr>
        <w:pStyle w:val="a3"/>
      </w:pPr>
    </w:p>
    <w:p w14:paraId="48545535" w14:textId="1FCAB831" w:rsidR="00942EA4" w:rsidRDefault="0065053A">
      <w:pPr>
        <w:pStyle w:val="1"/>
        <w:rPr>
          <w:color w:val="000000"/>
          <w:spacing w:val="-2"/>
        </w:rPr>
      </w:pPr>
      <w:r>
        <w:rPr>
          <w:color w:val="000000"/>
          <w:spacing w:val="-2"/>
          <w:highlight w:val="cyan"/>
        </w:rPr>
        <w:t>Responsabilități:</w:t>
      </w:r>
    </w:p>
    <w:p w14:paraId="3F08E706" w14:textId="77777777" w:rsidR="00621D95" w:rsidRDefault="00621D95">
      <w:pPr>
        <w:pStyle w:val="1"/>
      </w:pPr>
    </w:p>
    <w:p w14:paraId="6655AFD6" w14:textId="77777777" w:rsidR="00942EA4" w:rsidRDefault="0065053A" w:rsidP="00621D95">
      <w:pPr>
        <w:pStyle w:val="a5"/>
        <w:numPr>
          <w:ilvl w:val="0"/>
          <w:numId w:val="2"/>
        </w:numPr>
        <w:tabs>
          <w:tab w:val="left" w:pos="719"/>
        </w:tabs>
        <w:ind w:left="719" w:hanging="151"/>
        <w:jc w:val="both"/>
        <w:rPr>
          <w:sz w:val="24"/>
        </w:rPr>
      </w:pPr>
      <w:r>
        <w:rPr>
          <w:sz w:val="24"/>
        </w:rPr>
        <w:t>Răspunde</w:t>
      </w:r>
      <w:r>
        <w:rPr>
          <w:spacing w:val="-2"/>
          <w:sz w:val="24"/>
        </w:rPr>
        <w:t xml:space="preserve"> </w:t>
      </w:r>
      <w:r>
        <w:rPr>
          <w:sz w:val="24"/>
        </w:rPr>
        <w:t>personal</w:t>
      </w:r>
      <w:r>
        <w:rPr>
          <w:spacing w:val="-2"/>
          <w:sz w:val="24"/>
        </w:rPr>
        <w:t xml:space="preserve"> </w:t>
      </w:r>
      <w:r>
        <w:rPr>
          <w:sz w:val="24"/>
        </w:rPr>
        <w:t>pentru</w:t>
      </w:r>
      <w:r>
        <w:rPr>
          <w:spacing w:val="-2"/>
          <w:sz w:val="24"/>
        </w:rPr>
        <w:t xml:space="preserve"> </w:t>
      </w:r>
      <w:r>
        <w:rPr>
          <w:sz w:val="24"/>
        </w:rPr>
        <w:t>modul</w:t>
      </w:r>
      <w:r>
        <w:rPr>
          <w:spacing w:val="-2"/>
          <w:sz w:val="24"/>
        </w:rPr>
        <w:t xml:space="preserve"> </w:t>
      </w:r>
      <w:r>
        <w:rPr>
          <w:sz w:val="24"/>
        </w:rPr>
        <w:t>de</w:t>
      </w:r>
      <w:r>
        <w:rPr>
          <w:spacing w:val="-2"/>
          <w:sz w:val="24"/>
        </w:rPr>
        <w:t xml:space="preserve"> </w:t>
      </w:r>
      <w:r>
        <w:rPr>
          <w:sz w:val="24"/>
        </w:rPr>
        <w:t>îndeplinire</w:t>
      </w:r>
      <w:r>
        <w:rPr>
          <w:spacing w:val="-5"/>
          <w:sz w:val="24"/>
        </w:rPr>
        <w:t xml:space="preserve"> </w:t>
      </w:r>
      <w:r>
        <w:rPr>
          <w:sz w:val="24"/>
        </w:rPr>
        <w:t>a</w:t>
      </w:r>
      <w:r>
        <w:rPr>
          <w:spacing w:val="-2"/>
          <w:sz w:val="24"/>
        </w:rPr>
        <w:t xml:space="preserve"> </w:t>
      </w:r>
      <w:r>
        <w:rPr>
          <w:sz w:val="24"/>
        </w:rPr>
        <w:t>atribuțiilor,</w:t>
      </w:r>
      <w:r>
        <w:rPr>
          <w:spacing w:val="-3"/>
          <w:sz w:val="24"/>
        </w:rPr>
        <w:t xml:space="preserve"> </w:t>
      </w:r>
      <w:r>
        <w:rPr>
          <w:sz w:val="24"/>
        </w:rPr>
        <w:t>indicațiilor</w:t>
      </w:r>
      <w:r>
        <w:rPr>
          <w:spacing w:val="-2"/>
          <w:sz w:val="24"/>
        </w:rPr>
        <w:t xml:space="preserve"> </w:t>
      </w:r>
      <w:r>
        <w:rPr>
          <w:sz w:val="24"/>
        </w:rPr>
        <w:t>și</w:t>
      </w:r>
      <w:r>
        <w:rPr>
          <w:spacing w:val="-2"/>
          <w:sz w:val="24"/>
        </w:rPr>
        <w:t xml:space="preserve"> </w:t>
      </w:r>
      <w:r>
        <w:rPr>
          <w:sz w:val="24"/>
        </w:rPr>
        <w:t>sarcinilor</w:t>
      </w:r>
      <w:r>
        <w:rPr>
          <w:spacing w:val="-2"/>
          <w:sz w:val="24"/>
        </w:rPr>
        <w:t xml:space="preserve"> trasate;</w:t>
      </w:r>
    </w:p>
    <w:p w14:paraId="00479FEE" w14:textId="77777777" w:rsidR="00942EA4" w:rsidRDefault="0065053A" w:rsidP="00621D95">
      <w:pPr>
        <w:pStyle w:val="a5"/>
        <w:numPr>
          <w:ilvl w:val="0"/>
          <w:numId w:val="2"/>
        </w:numPr>
        <w:tabs>
          <w:tab w:val="left" w:pos="719"/>
        </w:tabs>
        <w:ind w:left="719" w:hanging="151"/>
        <w:jc w:val="both"/>
        <w:rPr>
          <w:sz w:val="24"/>
        </w:rPr>
      </w:pPr>
      <w:r>
        <w:rPr>
          <w:sz w:val="24"/>
        </w:rPr>
        <w:t>Răspunde</w:t>
      </w:r>
      <w:r>
        <w:rPr>
          <w:spacing w:val="-1"/>
          <w:sz w:val="24"/>
        </w:rPr>
        <w:t xml:space="preserve"> </w:t>
      </w:r>
      <w:r>
        <w:rPr>
          <w:sz w:val="24"/>
        </w:rPr>
        <w:t>pentru</w:t>
      </w:r>
      <w:r>
        <w:rPr>
          <w:spacing w:val="-2"/>
          <w:sz w:val="24"/>
        </w:rPr>
        <w:t xml:space="preserve"> </w:t>
      </w:r>
      <w:r>
        <w:rPr>
          <w:sz w:val="24"/>
        </w:rPr>
        <w:t>neglijențele și</w:t>
      </w:r>
      <w:r>
        <w:rPr>
          <w:spacing w:val="-6"/>
          <w:sz w:val="24"/>
        </w:rPr>
        <w:t xml:space="preserve"> </w:t>
      </w:r>
      <w:r>
        <w:rPr>
          <w:sz w:val="24"/>
        </w:rPr>
        <w:t xml:space="preserve">erorile </w:t>
      </w:r>
      <w:r>
        <w:rPr>
          <w:spacing w:val="-2"/>
          <w:sz w:val="24"/>
        </w:rPr>
        <w:t>comise;</w:t>
      </w:r>
    </w:p>
    <w:p w14:paraId="56CF1240" w14:textId="77777777" w:rsidR="00942EA4" w:rsidRDefault="0065053A" w:rsidP="00621D95">
      <w:pPr>
        <w:pStyle w:val="a5"/>
        <w:numPr>
          <w:ilvl w:val="0"/>
          <w:numId w:val="2"/>
        </w:numPr>
        <w:tabs>
          <w:tab w:val="left" w:pos="719"/>
        </w:tabs>
        <w:ind w:right="367" w:firstLine="424"/>
        <w:jc w:val="both"/>
        <w:rPr>
          <w:sz w:val="24"/>
        </w:rPr>
      </w:pPr>
      <w:r>
        <w:rPr>
          <w:sz w:val="24"/>
        </w:rPr>
        <w:t>Răspunde</w:t>
      </w:r>
      <w:r>
        <w:rPr>
          <w:spacing w:val="-4"/>
          <w:sz w:val="24"/>
        </w:rPr>
        <w:t xml:space="preserve"> </w:t>
      </w:r>
      <w:r>
        <w:rPr>
          <w:sz w:val="24"/>
        </w:rPr>
        <w:t>conform</w:t>
      </w:r>
      <w:r>
        <w:rPr>
          <w:spacing w:val="-4"/>
          <w:sz w:val="24"/>
        </w:rPr>
        <w:t xml:space="preserve"> </w:t>
      </w:r>
      <w:r>
        <w:rPr>
          <w:sz w:val="24"/>
        </w:rPr>
        <w:t>legislației</w:t>
      </w:r>
      <w:r>
        <w:rPr>
          <w:spacing w:val="-4"/>
          <w:sz w:val="24"/>
        </w:rPr>
        <w:t xml:space="preserve"> </w:t>
      </w:r>
      <w:r>
        <w:rPr>
          <w:sz w:val="24"/>
        </w:rPr>
        <w:t>civile,</w:t>
      </w:r>
      <w:r>
        <w:rPr>
          <w:spacing w:val="-5"/>
          <w:sz w:val="24"/>
        </w:rPr>
        <w:t xml:space="preserve"> </w:t>
      </w:r>
      <w:r>
        <w:rPr>
          <w:sz w:val="24"/>
        </w:rPr>
        <w:t>contravenționale</w:t>
      </w:r>
      <w:r>
        <w:rPr>
          <w:spacing w:val="-4"/>
          <w:sz w:val="24"/>
        </w:rPr>
        <w:t xml:space="preserve"> </w:t>
      </w:r>
      <w:r>
        <w:rPr>
          <w:sz w:val="24"/>
        </w:rPr>
        <w:t>sau</w:t>
      </w:r>
      <w:r>
        <w:rPr>
          <w:spacing w:val="-5"/>
          <w:sz w:val="24"/>
        </w:rPr>
        <w:t xml:space="preserve"> </w:t>
      </w:r>
      <w:r>
        <w:rPr>
          <w:sz w:val="24"/>
        </w:rPr>
        <w:t>penale</w:t>
      </w:r>
      <w:r>
        <w:rPr>
          <w:spacing w:val="-4"/>
          <w:sz w:val="24"/>
        </w:rPr>
        <w:t xml:space="preserve"> </w:t>
      </w:r>
      <w:r>
        <w:rPr>
          <w:sz w:val="24"/>
        </w:rPr>
        <w:t>pentru</w:t>
      </w:r>
      <w:r>
        <w:rPr>
          <w:spacing w:val="-5"/>
          <w:sz w:val="24"/>
        </w:rPr>
        <w:t xml:space="preserve"> </w:t>
      </w:r>
      <w:r>
        <w:rPr>
          <w:sz w:val="24"/>
        </w:rPr>
        <w:t>încălcarea</w:t>
      </w:r>
      <w:r>
        <w:rPr>
          <w:spacing w:val="-4"/>
          <w:sz w:val="24"/>
        </w:rPr>
        <w:t xml:space="preserve"> </w:t>
      </w:r>
      <w:r>
        <w:rPr>
          <w:sz w:val="24"/>
        </w:rPr>
        <w:t>prevederilor Legii nr. 133/2011 privind protecția datelor cu caracter personal;</w:t>
      </w:r>
    </w:p>
    <w:p w14:paraId="60FC0235" w14:textId="77777777" w:rsidR="00942EA4" w:rsidRDefault="0065053A" w:rsidP="00621D95">
      <w:pPr>
        <w:pStyle w:val="a5"/>
        <w:numPr>
          <w:ilvl w:val="0"/>
          <w:numId w:val="2"/>
        </w:numPr>
        <w:tabs>
          <w:tab w:val="left" w:pos="719"/>
        </w:tabs>
        <w:spacing w:before="1"/>
        <w:ind w:left="719" w:hanging="151"/>
        <w:jc w:val="both"/>
        <w:rPr>
          <w:sz w:val="24"/>
        </w:rPr>
      </w:pPr>
      <w:r>
        <w:rPr>
          <w:sz w:val="24"/>
        </w:rPr>
        <w:t>Este</w:t>
      </w:r>
      <w:r>
        <w:rPr>
          <w:spacing w:val="-2"/>
          <w:sz w:val="24"/>
        </w:rPr>
        <w:t xml:space="preserve"> </w:t>
      </w:r>
      <w:r>
        <w:rPr>
          <w:sz w:val="24"/>
        </w:rPr>
        <w:t>responsabil</w:t>
      </w:r>
      <w:r>
        <w:rPr>
          <w:spacing w:val="-1"/>
          <w:sz w:val="24"/>
        </w:rPr>
        <w:t xml:space="preserve"> </w:t>
      </w:r>
      <w:r>
        <w:rPr>
          <w:sz w:val="24"/>
        </w:rPr>
        <w:t>de</w:t>
      </w:r>
      <w:r>
        <w:rPr>
          <w:spacing w:val="-1"/>
          <w:sz w:val="24"/>
        </w:rPr>
        <w:t xml:space="preserve"> </w:t>
      </w:r>
      <w:r>
        <w:rPr>
          <w:sz w:val="24"/>
        </w:rPr>
        <w:t>organizarea,</w:t>
      </w:r>
      <w:r>
        <w:rPr>
          <w:spacing w:val="-2"/>
          <w:sz w:val="24"/>
        </w:rPr>
        <w:t xml:space="preserve"> </w:t>
      </w:r>
      <w:r>
        <w:rPr>
          <w:sz w:val="24"/>
        </w:rPr>
        <w:t>în</w:t>
      </w:r>
      <w:r>
        <w:rPr>
          <w:spacing w:val="-7"/>
          <w:sz w:val="24"/>
        </w:rPr>
        <w:t xml:space="preserve"> </w:t>
      </w:r>
      <w:r>
        <w:rPr>
          <w:sz w:val="24"/>
        </w:rPr>
        <w:t>cadrul</w:t>
      </w:r>
      <w:r>
        <w:rPr>
          <w:spacing w:val="-5"/>
          <w:sz w:val="24"/>
        </w:rPr>
        <w:t xml:space="preserve"> </w:t>
      </w:r>
      <w:r>
        <w:rPr>
          <w:sz w:val="24"/>
        </w:rPr>
        <w:t>Secției,</w:t>
      </w:r>
      <w:r>
        <w:rPr>
          <w:spacing w:val="-2"/>
          <w:sz w:val="24"/>
        </w:rPr>
        <w:t xml:space="preserve"> </w:t>
      </w:r>
      <w:r>
        <w:rPr>
          <w:sz w:val="24"/>
        </w:rPr>
        <w:t>a</w:t>
      </w:r>
      <w:r>
        <w:rPr>
          <w:spacing w:val="-1"/>
          <w:sz w:val="24"/>
        </w:rPr>
        <w:t xml:space="preserve"> </w:t>
      </w:r>
      <w:r>
        <w:rPr>
          <w:sz w:val="24"/>
        </w:rPr>
        <w:t>sistemului</w:t>
      </w:r>
      <w:r>
        <w:rPr>
          <w:spacing w:val="-1"/>
          <w:sz w:val="24"/>
        </w:rPr>
        <w:t xml:space="preserve"> </w:t>
      </w:r>
      <w:r>
        <w:rPr>
          <w:sz w:val="24"/>
        </w:rPr>
        <w:t>de</w:t>
      </w:r>
      <w:r>
        <w:rPr>
          <w:spacing w:val="-1"/>
          <w:sz w:val="24"/>
        </w:rPr>
        <w:t xml:space="preserve"> </w:t>
      </w:r>
      <w:r>
        <w:rPr>
          <w:sz w:val="24"/>
        </w:rPr>
        <w:t>control</w:t>
      </w:r>
      <w:r>
        <w:rPr>
          <w:spacing w:val="-1"/>
          <w:sz w:val="24"/>
        </w:rPr>
        <w:t xml:space="preserve"> </w:t>
      </w:r>
      <w:r>
        <w:rPr>
          <w:sz w:val="24"/>
        </w:rPr>
        <w:t>intern</w:t>
      </w:r>
      <w:r>
        <w:rPr>
          <w:spacing w:val="-2"/>
          <w:sz w:val="24"/>
        </w:rPr>
        <w:t xml:space="preserve"> </w:t>
      </w:r>
      <w:r>
        <w:rPr>
          <w:sz w:val="24"/>
        </w:rPr>
        <w:t>managerial</w:t>
      </w:r>
      <w:r>
        <w:rPr>
          <w:spacing w:val="12"/>
          <w:sz w:val="24"/>
        </w:rPr>
        <w:t xml:space="preserve"> </w:t>
      </w:r>
      <w:r>
        <w:rPr>
          <w:spacing w:val="-10"/>
          <w:sz w:val="24"/>
        </w:rPr>
        <w:t>;</w:t>
      </w:r>
    </w:p>
    <w:p w14:paraId="3EED9521" w14:textId="77777777" w:rsidR="00942EA4" w:rsidRDefault="0065053A" w:rsidP="00621D95">
      <w:pPr>
        <w:pStyle w:val="a5"/>
        <w:numPr>
          <w:ilvl w:val="0"/>
          <w:numId w:val="2"/>
        </w:numPr>
        <w:tabs>
          <w:tab w:val="left" w:pos="719"/>
        </w:tabs>
        <w:ind w:right="1001" w:firstLine="424"/>
        <w:jc w:val="both"/>
        <w:rPr>
          <w:sz w:val="24"/>
        </w:rPr>
      </w:pPr>
      <w:r>
        <w:rPr>
          <w:sz w:val="24"/>
        </w:rPr>
        <w:t>Are</w:t>
      </w:r>
      <w:r>
        <w:rPr>
          <w:spacing w:val="-2"/>
          <w:sz w:val="24"/>
        </w:rPr>
        <w:t xml:space="preserve"> </w:t>
      </w:r>
      <w:r>
        <w:rPr>
          <w:sz w:val="24"/>
        </w:rPr>
        <w:t>obligația</w:t>
      </w:r>
      <w:r>
        <w:rPr>
          <w:spacing w:val="-2"/>
          <w:sz w:val="24"/>
        </w:rPr>
        <w:t xml:space="preserve"> </w:t>
      </w:r>
      <w:r>
        <w:rPr>
          <w:sz w:val="24"/>
        </w:rPr>
        <w:t>organizării,</w:t>
      </w:r>
      <w:r>
        <w:rPr>
          <w:spacing w:val="-8"/>
          <w:sz w:val="24"/>
        </w:rPr>
        <w:t xml:space="preserve"> </w:t>
      </w:r>
      <w:r>
        <w:rPr>
          <w:sz w:val="24"/>
        </w:rPr>
        <w:t>coordonării</w:t>
      </w:r>
      <w:r>
        <w:rPr>
          <w:spacing w:val="-2"/>
          <w:sz w:val="24"/>
        </w:rPr>
        <w:t xml:space="preserve"> </w:t>
      </w:r>
      <w:r>
        <w:rPr>
          <w:sz w:val="24"/>
        </w:rPr>
        <w:t>și</w:t>
      </w:r>
      <w:r>
        <w:rPr>
          <w:spacing w:val="-2"/>
          <w:sz w:val="24"/>
        </w:rPr>
        <w:t xml:space="preserve"> </w:t>
      </w:r>
      <w:r>
        <w:rPr>
          <w:sz w:val="24"/>
        </w:rPr>
        <w:t>asigurării</w:t>
      </w:r>
      <w:r>
        <w:rPr>
          <w:spacing w:val="-7"/>
          <w:sz w:val="24"/>
        </w:rPr>
        <w:t xml:space="preserve"> </w:t>
      </w:r>
      <w:r>
        <w:rPr>
          <w:sz w:val="24"/>
        </w:rPr>
        <w:t>activității</w:t>
      </w:r>
      <w:r>
        <w:rPr>
          <w:spacing w:val="-2"/>
          <w:sz w:val="24"/>
        </w:rPr>
        <w:t xml:space="preserve"> </w:t>
      </w:r>
      <w:r>
        <w:rPr>
          <w:sz w:val="24"/>
        </w:rPr>
        <w:t>angajaților</w:t>
      </w:r>
      <w:r>
        <w:rPr>
          <w:spacing w:val="-7"/>
          <w:sz w:val="24"/>
        </w:rPr>
        <w:t xml:space="preserve"> </w:t>
      </w:r>
      <w:r>
        <w:rPr>
          <w:sz w:val="24"/>
        </w:rPr>
        <w:t>în</w:t>
      </w:r>
      <w:r>
        <w:rPr>
          <w:spacing w:val="-3"/>
          <w:sz w:val="24"/>
        </w:rPr>
        <w:t xml:space="preserve"> </w:t>
      </w:r>
      <w:r>
        <w:rPr>
          <w:sz w:val="24"/>
        </w:rPr>
        <w:t>cazul aplicării formulelor flexibile de muncă.</w:t>
      </w:r>
    </w:p>
    <w:p w14:paraId="3B7EDFB7" w14:textId="77777777" w:rsidR="00942EA4" w:rsidRDefault="0065053A" w:rsidP="00621D95">
      <w:pPr>
        <w:pStyle w:val="a5"/>
        <w:numPr>
          <w:ilvl w:val="0"/>
          <w:numId w:val="2"/>
        </w:numPr>
        <w:tabs>
          <w:tab w:val="left" w:pos="719"/>
        </w:tabs>
        <w:ind w:left="719" w:hanging="151"/>
        <w:jc w:val="both"/>
        <w:rPr>
          <w:sz w:val="24"/>
        </w:rPr>
      </w:pPr>
      <w:r>
        <w:rPr>
          <w:sz w:val="24"/>
        </w:rPr>
        <w:t>Evaluează</w:t>
      </w:r>
      <w:r>
        <w:rPr>
          <w:spacing w:val="-4"/>
          <w:sz w:val="24"/>
        </w:rPr>
        <w:t xml:space="preserve"> </w:t>
      </w:r>
      <w:r>
        <w:rPr>
          <w:sz w:val="24"/>
        </w:rPr>
        <w:t>performanțele</w:t>
      </w:r>
      <w:r>
        <w:rPr>
          <w:spacing w:val="-1"/>
          <w:sz w:val="24"/>
        </w:rPr>
        <w:t xml:space="preserve"> </w:t>
      </w:r>
      <w:r>
        <w:rPr>
          <w:sz w:val="24"/>
        </w:rPr>
        <w:t>profesionale</w:t>
      </w:r>
      <w:r>
        <w:rPr>
          <w:spacing w:val="-1"/>
          <w:sz w:val="24"/>
        </w:rPr>
        <w:t xml:space="preserve"> </w:t>
      </w:r>
      <w:r>
        <w:rPr>
          <w:sz w:val="24"/>
        </w:rPr>
        <w:t>ale</w:t>
      </w:r>
      <w:r>
        <w:rPr>
          <w:spacing w:val="-5"/>
          <w:sz w:val="24"/>
        </w:rPr>
        <w:t xml:space="preserve"> </w:t>
      </w:r>
      <w:r>
        <w:rPr>
          <w:sz w:val="24"/>
        </w:rPr>
        <w:t>angajaților</w:t>
      </w:r>
      <w:r>
        <w:rPr>
          <w:spacing w:val="-2"/>
          <w:sz w:val="24"/>
        </w:rPr>
        <w:t xml:space="preserve"> </w:t>
      </w:r>
      <w:r>
        <w:rPr>
          <w:sz w:val="24"/>
        </w:rPr>
        <w:t>din</w:t>
      </w:r>
      <w:r>
        <w:rPr>
          <w:spacing w:val="-2"/>
          <w:sz w:val="24"/>
        </w:rPr>
        <w:t xml:space="preserve"> subordine.</w:t>
      </w:r>
    </w:p>
    <w:p w14:paraId="0D594953" w14:textId="77777777" w:rsidR="00942EA4" w:rsidRDefault="00942EA4">
      <w:pPr>
        <w:pStyle w:val="a3"/>
      </w:pPr>
    </w:p>
    <w:p w14:paraId="355EA076" w14:textId="5393A5FF" w:rsidR="00942EA4" w:rsidRDefault="0065053A">
      <w:pPr>
        <w:pStyle w:val="1"/>
        <w:rPr>
          <w:color w:val="000000"/>
          <w:spacing w:val="-2"/>
        </w:rPr>
      </w:pPr>
      <w:r>
        <w:rPr>
          <w:color w:val="000000"/>
          <w:spacing w:val="-2"/>
          <w:highlight w:val="cyan"/>
        </w:rPr>
        <w:t>Împuterniciri:</w:t>
      </w:r>
    </w:p>
    <w:p w14:paraId="62541927" w14:textId="77777777" w:rsidR="00621D95" w:rsidRDefault="00621D95">
      <w:pPr>
        <w:pStyle w:val="1"/>
      </w:pPr>
    </w:p>
    <w:p w14:paraId="20C9BA34" w14:textId="1993D727" w:rsidR="00942EA4" w:rsidRPr="00621D95" w:rsidRDefault="0065053A" w:rsidP="00621D95">
      <w:pPr>
        <w:pStyle w:val="a5"/>
        <w:numPr>
          <w:ilvl w:val="0"/>
          <w:numId w:val="2"/>
        </w:numPr>
        <w:tabs>
          <w:tab w:val="left" w:pos="707"/>
        </w:tabs>
        <w:spacing w:before="16"/>
        <w:ind w:right="274" w:firstLine="424"/>
        <w:jc w:val="both"/>
        <w:rPr>
          <w:b/>
          <w:sz w:val="24"/>
          <w:szCs w:val="24"/>
        </w:rPr>
      </w:pPr>
      <w:r w:rsidRPr="00621D95">
        <w:rPr>
          <w:sz w:val="24"/>
          <w:szCs w:val="24"/>
        </w:rPr>
        <w:t>reprezintă</w:t>
      </w:r>
      <w:r w:rsidRPr="00621D95">
        <w:rPr>
          <w:spacing w:val="-1"/>
          <w:sz w:val="24"/>
          <w:szCs w:val="24"/>
        </w:rPr>
        <w:t xml:space="preserve"> </w:t>
      </w:r>
      <w:r w:rsidR="00621D95" w:rsidRPr="00621D95">
        <w:rPr>
          <w:sz w:val="24"/>
          <w:szCs w:val="24"/>
        </w:rPr>
        <w:t>Serviciul</w:t>
      </w:r>
      <w:r w:rsidRPr="00621D95">
        <w:rPr>
          <w:sz w:val="24"/>
          <w:szCs w:val="24"/>
        </w:rPr>
        <w:t>,</w:t>
      </w:r>
      <w:r w:rsidRPr="00621D95">
        <w:rPr>
          <w:spacing w:val="-4"/>
          <w:sz w:val="24"/>
          <w:szCs w:val="24"/>
        </w:rPr>
        <w:t xml:space="preserve"> </w:t>
      </w:r>
      <w:r w:rsidRPr="00621D95">
        <w:rPr>
          <w:sz w:val="24"/>
          <w:szCs w:val="24"/>
        </w:rPr>
        <w:t>în</w:t>
      </w:r>
      <w:r w:rsidRPr="00621D95">
        <w:rPr>
          <w:spacing w:val="-4"/>
          <w:sz w:val="24"/>
          <w:szCs w:val="24"/>
        </w:rPr>
        <w:t xml:space="preserve"> </w:t>
      </w:r>
      <w:r w:rsidRPr="00621D95">
        <w:rPr>
          <w:sz w:val="24"/>
          <w:szCs w:val="24"/>
        </w:rPr>
        <w:t>limita</w:t>
      </w:r>
      <w:r w:rsidRPr="00621D95">
        <w:rPr>
          <w:spacing w:val="-3"/>
          <w:sz w:val="24"/>
          <w:szCs w:val="24"/>
        </w:rPr>
        <w:t xml:space="preserve"> </w:t>
      </w:r>
      <w:r w:rsidRPr="00621D95">
        <w:rPr>
          <w:sz w:val="24"/>
          <w:szCs w:val="24"/>
        </w:rPr>
        <w:t>mandatului</w:t>
      </w:r>
      <w:r w:rsidRPr="00621D95">
        <w:rPr>
          <w:spacing w:val="-3"/>
          <w:sz w:val="24"/>
          <w:szCs w:val="24"/>
        </w:rPr>
        <w:t xml:space="preserve"> </w:t>
      </w:r>
      <w:r w:rsidRPr="00621D95">
        <w:rPr>
          <w:sz w:val="24"/>
          <w:szCs w:val="24"/>
        </w:rPr>
        <w:t>încredințat</w:t>
      </w:r>
      <w:r w:rsidRPr="00621D95">
        <w:rPr>
          <w:spacing w:val="-3"/>
          <w:sz w:val="24"/>
          <w:szCs w:val="24"/>
        </w:rPr>
        <w:t xml:space="preserve"> </w:t>
      </w:r>
      <w:r w:rsidRPr="00621D95">
        <w:rPr>
          <w:sz w:val="24"/>
          <w:szCs w:val="24"/>
        </w:rPr>
        <w:t>în</w:t>
      </w:r>
      <w:r w:rsidRPr="00621D95">
        <w:rPr>
          <w:spacing w:val="-4"/>
          <w:sz w:val="24"/>
          <w:szCs w:val="24"/>
        </w:rPr>
        <w:t xml:space="preserve"> </w:t>
      </w:r>
      <w:r w:rsidRPr="00621D95">
        <w:rPr>
          <w:sz w:val="24"/>
          <w:szCs w:val="24"/>
        </w:rPr>
        <w:t>relațiile</w:t>
      </w:r>
      <w:r w:rsidRPr="00621D95">
        <w:rPr>
          <w:spacing w:val="-3"/>
          <w:sz w:val="24"/>
          <w:szCs w:val="24"/>
        </w:rPr>
        <w:t xml:space="preserve"> </w:t>
      </w:r>
      <w:r w:rsidRPr="00621D95">
        <w:rPr>
          <w:sz w:val="24"/>
          <w:szCs w:val="24"/>
        </w:rPr>
        <w:t>cu</w:t>
      </w:r>
      <w:r w:rsidRPr="00621D95">
        <w:rPr>
          <w:spacing w:val="-9"/>
          <w:sz w:val="24"/>
          <w:szCs w:val="24"/>
        </w:rPr>
        <w:t xml:space="preserve"> </w:t>
      </w:r>
      <w:r w:rsidRPr="00621D95">
        <w:rPr>
          <w:sz w:val="24"/>
          <w:szCs w:val="24"/>
        </w:rPr>
        <w:t>alte</w:t>
      </w:r>
      <w:r w:rsidRPr="00621D95">
        <w:rPr>
          <w:spacing w:val="-3"/>
          <w:sz w:val="24"/>
          <w:szCs w:val="24"/>
        </w:rPr>
        <w:t xml:space="preserve"> </w:t>
      </w:r>
      <w:r w:rsidRPr="00621D95">
        <w:rPr>
          <w:sz w:val="24"/>
          <w:szCs w:val="24"/>
        </w:rPr>
        <w:t>autorități</w:t>
      </w:r>
      <w:r w:rsidRPr="00621D95">
        <w:rPr>
          <w:spacing w:val="-3"/>
          <w:sz w:val="24"/>
          <w:szCs w:val="24"/>
        </w:rPr>
        <w:t xml:space="preserve"> </w:t>
      </w:r>
      <w:r w:rsidRPr="00621D95">
        <w:rPr>
          <w:sz w:val="24"/>
          <w:szCs w:val="24"/>
        </w:rPr>
        <w:t>administrative</w:t>
      </w:r>
      <w:r w:rsidRPr="00621D95">
        <w:rPr>
          <w:spacing w:val="-3"/>
          <w:sz w:val="24"/>
          <w:szCs w:val="24"/>
        </w:rPr>
        <w:t xml:space="preserve"> </w:t>
      </w:r>
      <w:r w:rsidRPr="00621D95">
        <w:rPr>
          <w:sz w:val="24"/>
          <w:szCs w:val="24"/>
        </w:rPr>
        <w:t>și</w:t>
      </w:r>
      <w:r w:rsidRPr="00621D95">
        <w:rPr>
          <w:spacing w:val="-3"/>
          <w:sz w:val="24"/>
          <w:szCs w:val="24"/>
        </w:rPr>
        <w:t xml:space="preserve"> </w:t>
      </w:r>
      <w:r w:rsidRPr="00621D95">
        <w:rPr>
          <w:sz w:val="24"/>
          <w:szCs w:val="24"/>
        </w:rPr>
        <w:t>a instituțiilor din subordinea Ministerului, precum și în relațiile cu autoritățile administrației publice</w:t>
      </w:r>
      <w:r w:rsidR="00621D95" w:rsidRPr="00621D95">
        <w:rPr>
          <w:sz w:val="24"/>
          <w:szCs w:val="24"/>
        </w:rPr>
        <w:t xml:space="preserve"> </w:t>
      </w:r>
      <w:r w:rsidRPr="00621D95">
        <w:rPr>
          <w:sz w:val="24"/>
          <w:szCs w:val="24"/>
        </w:rPr>
        <w:t>locale,</w:t>
      </w:r>
      <w:r w:rsidRPr="00621D95">
        <w:rPr>
          <w:spacing w:val="-1"/>
          <w:sz w:val="24"/>
          <w:szCs w:val="24"/>
        </w:rPr>
        <w:t xml:space="preserve"> </w:t>
      </w:r>
      <w:r w:rsidRPr="00621D95">
        <w:rPr>
          <w:sz w:val="24"/>
          <w:szCs w:val="24"/>
        </w:rPr>
        <w:t>organizații</w:t>
      </w:r>
      <w:r w:rsidRPr="00621D95">
        <w:rPr>
          <w:spacing w:val="-5"/>
          <w:sz w:val="24"/>
          <w:szCs w:val="24"/>
        </w:rPr>
        <w:t xml:space="preserve"> </w:t>
      </w:r>
      <w:r w:rsidRPr="00621D95">
        <w:rPr>
          <w:sz w:val="24"/>
          <w:szCs w:val="24"/>
        </w:rPr>
        <w:t xml:space="preserve">internaționale și </w:t>
      </w:r>
      <w:r w:rsidRPr="00621D95">
        <w:rPr>
          <w:spacing w:val="-2"/>
          <w:sz w:val="24"/>
          <w:szCs w:val="24"/>
        </w:rPr>
        <w:t>nonguvernamentale;</w:t>
      </w:r>
    </w:p>
    <w:p w14:paraId="75F928A4" w14:textId="41923790" w:rsidR="00942EA4" w:rsidRPr="00621D95" w:rsidRDefault="0065053A" w:rsidP="00621D95">
      <w:pPr>
        <w:pStyle w:val="a5"/>
        <w:numPr>
          <w:ilvl w:val="0"/>
          <w:numId w:val="2"/>
        </w:numPr>
        <w:tabs>
          <w:tab w:val="left" w:pos="719"/>
        </w:tabs>
        <w:spacing w:before="16"/>
        <w:ind w:right="145" w:firstLine="424"/>
        <w:jc w:val="both"/>
        <w:rPr>
          <w:b/>
          <w:sz w:val="24"/>
          <w:szCs w:val="24"/>
        </w:rPr>
      </w:pPr>
      <w:r w:rsidRPr="00621D95">
        <w:rPr>
          <w:sz w:val="24"/>
          <w:szCs w:val="24"/>
        </w:rPr>
        <w:t xml:space="preserve">participă la ședințe, întruniri și în cadrul grupurilor de lucru pentru dezbaterea și elaborarea proiectelor </w:t>
      </w:r>
      <w:r w:rsidR="00621D95">
        <w:rPr>
          <w:sz w:val="24"/>
          <w:szCs w:val="24"/>
        </w:rPr>
        <w:t>pe domeniul de competenţă</w:t>
      </w:r>
      <w:r w:rsidRPr="00621D95">
        <w:rPr>
          <w:sz w:val="24"/>
          <w:szCs w:val="24"/>
        </w:rPr>
        <w:t>;</w:t>
      </w:r>
    </w:p>
    <w:p w14:paraId="30D52C1A" w14:textId="41F50414" w:rsidR="00942EA4" w:rsidRPr="00621D95" w:rsidRDefault="0065053A" w:rsidP="00621D95">
      <w:pPr>
        <w:pStyle w:val="a5"/>
        <w:numPr>
          <w:ilvl w:val="0"/>
          <w:numId w:val="2"/>
        </w:numPr>
        <w:tabs>
          <w:tab w:val="left" w:pos="719"/>
        </w:tabs>
        <w:spacing w:before="16" w:line="242" w:lineRule="auto"/>
        <w:ind w:right="153" w:firstLine="424"/>
        <w:jc w:val="both"/>
        <w:rPr>
          <w:b/>
          <w:sz w:val="24"/>
          <w:szCs w:val="24"/>
        </w:rPr>
      </w:pPr>
      <w:r w:rsidRPr="00621D95">
        <w:rPr>
          <w:sz w:val="24"/>
          <w:szCs w:val="24"/>
        </w:rPr>
        <w:t xml:space="preserve">solicită informații de la angajații </w:t>
      </w:r>
      <w:r w:rsidR="00621D95">
        <w:rPr>
          <w:sz w:val="24"/>
          <w:szCs w:val="24"/>
        </w:rPr>
        <w:t>IGM</w:t>
      </w:r>
      <w:r w:rsidRPr="00621D95">
        <w:rPr>
          <w:sz w:val="24"/>
          <w:szCs w:val="24"/>
        </w:rPr>
        <w:t xml:space="preserve">, necesare pentru îndeplinirea atribuțiilor </w:t>
      </w:r>
      <w:r w:rsidR="00621D95">
        <w:rPr>
          <w:sz w:val="24"/>
          <w:szCs w:val="24"/>
        </w:rPr>
        <w:t>Serviciului</w:t>
      </w:r>
      <w:r w:rsidRPr="00621D95">
        <w:rPr>
          <w:sz w:val="24"/>
          <w:szCs w:val="24"/>
        </w:rPr>
        <w:t>, conform competenței.</w:t>
      </w:r>
    </w:p>
    <w:p w14:paraId="0E6E69F7" w14:textId="77777777" w:rsidR="00621D95" w:rsidRPr="00621D95" w:rsidRDefault="00621D95" w:rsidP="00621D95"/>
    <w:p w14:paraId="0F151886" w14:textId="7D421775" w:rsidR="00621D95" w:rsidRDefault="00621D95" w:rsidP="00621D95">
      <w:pPr>
        <w:pStyle w:val="1"/>
        <w:spacing w:before="60"/>
        <w:rPr>
          <w:color w:val="000000"/>
          <w:spacing w:val="-2"/>
        </w:rPr>
      </w:pPr>
      <w:r>
        <w:tab/>
      </w:r>
      <w:r>
        <w:rPr>
          <w:color w:val="000000"/>
          <w:highlight w:val="cyan"/>
        </w:rPr>
        <w:t>Condițiile</w:t>
      </w:r>
      <w:r>
        <w:rPr>
          <w:color w:val="000000"/>
          <w:spacing w:val="1"/>
          <w:highlight w:val="cyan"/>
        </w:rPr>
        <w:t xml:space="preserve"> </w:t>
      </w:r>
      <w:r>
        <w:rPr>
          <w:color w:val="000000"/>
          <w:highlight w:val="cyan"/>
        </w:rPr>
        <w:t>de</w:t>
      </w:r>
      <w:r>
        <w:rPr>
          <w:color w:val="000000"/>
          <w:spacing w:val="-1"/>
          <w:highlight w:val="cyan"/>
        </w:rPr>
        <w:t xml:space="preserve"> </w:t>
      </w:r>
      <w:r>
        <w:rPr>
          <w:color w:val="000000"/>
          <w:highlight w:val="cyan"/>
        </w:rPr>
        <w:t>ocupare</w:t>
      </w:r>
      <w:r>
        <w:rPr>
          <w:color w:val="000000"/>
          <w:spacing w:val="-1"/>
          <w:highlight w:val="cyan"/>
        </w:rPr>
        <w:t xml:space="preserve"> </w:t>
      </w:r>
      <w:r>
        <w:rPr>
          <w:color w:val="000000"/>
          <w:highlight w:val="cyan"/>
        </w:rPr>
        <w:t>a</w:t>
      </w:r>
      <w:r>
        <w:rPr>
          <w:color w:val="000000"/>
          <w:spacing w:val="-2"/>
          <w:highlight w:val="cyan"/>
        </w:rPr>
        <w:t xml:space="preserve"> </w:t>
      </w:r>
      <w:r>
        <w:rPr>
          <w:color w:val="000000"/>
          <w:highlight w:val="cyan"/>
        </w:rPr>
        <w:t>funcției</w:t>
      </w:r>
      <w:r>
        <w:rPr>
          <w:color w:val="000000"/>
          <w:spacing w:val="1"/>
          <w:highlight w:val="cyan"/>
        </w:rPr>
        <w:t xml:space="preserve"> </w:t>
      </w:r>
      <w:r>
        <w:rPr>
          <w:color w:val="000000"/>
          <w:highlight w:val="cyan"/>
        </w:rPr>
        <w:t>vacante</w:t>
      </w:r>
      <w:r>
        <w:rPr>
          <w:color w:val="000000"/>
          <w:spacing w:val="-4"/>
          <w:highlight w:val="cyan"/>
        </w:rPr>
        <w:t xml:space="preserve"> </w:t>
      </w:r>
      <w:r>
        <w:rPr>
          <w:color w:val="000000"/>
          <w:highlight w:val="cyan"/>
        </w:rPr>
        <w:t>de</w:t>
      </w:r>
      <w:r>
        <w:rPr>
          <w:color w:val="000000"/>
          <w:spacing w:val="-1"/>
          <w:highlight w:val="cyan"/>
        </w:rPr>
        <w:t xml:space="preserve"> </w:t>
      </w:r>
      <w:r>
        <w:rPr>
          <w:color w:val="000000"/>
          <w:highlight w:val="cyan"/>
        </w:rPr>
        <w:t xml:space="preserve">către </w:t>
      </w:r>
      <w:r>
        <w:rPr>
          <w:color w:val="000000"/>
          <w:spacing w:val="-2"/>
          <w:highlight w:val="cyan"/>
        </w:rPr>
        <w:t>candidați:</w:t>
      </w:r>
    </w:p>
    <w:p w14:paraId="6B8AD551" w14:textId="77777777" w:rsidR="00621D95" w:rsidRDefault="00621D95" w:rsidP="00621D95">
      <w:pPr>
        <w:pStyle w:val="1"/>
        <w:spacing w:before="60"/>
      </w:pPr>
    </w:p>
    <w:p w14:paraId="375A8926" w14:textId="77777777" w:rsidR="00621D95" w:rsidRDefault="00621D95" w:rsidP="00621D95">
      <w:pPr>
        <w:pStyle w:val="a5"/>
        <w:numPr>
          <w:ilvl w:val="0"/>
          <w:numId w:val="2"/>
        </w:numPr>
        <w:tabs>
          <w:tab w:val="left" w:pos="883"/>
        </w:tabs>
        <w:spacing w:before="20"/>
        <w:ind w:left="883" w:hanging="279"/>
        <w:rPr>
          <w:sz w:val="24"/>
        </w:rPr>
      </w:pPr>
      <w:r>
        <w:rPr>
          <w:sz w:val="24"/>
        </w:rPr>
        <w:t>să</w:t>
      </w:r>
      <w:r>
        <w:rPr>
          <w:spacing w:val="-4"/>
          <w:sz w:val="24"/>
        </w:rPr>
        <w:t xml:space="preserve"> </w:t>
      </w:r>
      <w:r>
        <w:rPr>
          <w:sz w:val="24"/>
        </w:rPr>
        <w:t>dețină</w:t>
      </w:r>
      <w:r>
        <w:rPr>
          <w:spacing w:val="-3"/>
          <w:sz w:val="24"/>
        </w:rPr>
        <w:t xml:space="preserve"> </w:t>
      </w:r>
      <w:r>
        <w:rPr>
          <w:sz w:val="24"/>
        </w:rPr>
        <w:t>cetățenia</w:t>
      </w:r>
      <w:r>
        <w:rPr>
          <w:spacing w:val="-3"/>
          <w:sz w:val="24"/>
        </w:rPr>
        <w:t xml:space="preserve"> </w:t>
      </w:r>
      <w:r>
        <w:rPr>
          <w:sz w:val="24"/>
        </w:rPr>
        <w:t>Republicii</w:t>
      </w:r>
      <w:r>
        <w:rPr>
          <w:spacing w:val="1"/>
          <w:sz w:val="24"/>
        </w:rPr>
        <w:t xml:space="preserve"> </w:t>
      </w:r>
      <w:r>
        <w:rPr>
          <w:spacing w:val="-2"/>
          <w:sz w:val="24"/>
        </w:rPr>
        <w:t>Moldova;</w:t>
      </w:r>
    </w:p>
    <w:p w14:paraId="274C40B0" w14:textId="77777777" w:rsidR="00621D95" w:rsidRDefault="00621D95" w:rsidP="00621D95">
      <w:pPr>
        <w:pStyle w:val="a5"/>
        <w:numPr>
          <w:ilvl w:val="0"/>
          <w:numId w:val="2"/>
        </w:numPr>
        <w:tabs>
          <w:tab w:val="left" w:pos="883"/>
        </w:tabs>
        <w:ind w:left="883" w:hanging="279"/>
        <w:rPr>
          <w:sz w:val="24"/>
        </w:rPr>
      </w:pPr>
      <w:r>
        <w:rPr>
          <w:sz w:val="24"/>
        </w:rPr>
        <w:t>să</w:t>
      </w:r>
      <w:r>
        <w:rPr>
          <w:spacing w:val="-5"/>
          <w:sz w:val="24"/>
        </w:rPr>
        <w:t xml:space="preserve"> </w:t>
      </w:r>
      <w:r>
        <w:rPr>
          <w:sz w:val="24"/>
        </w:rPr>
        <w:t>dispună de</w:t>
      </w:r>
      <w:r>
        <w:rPr>
          <w:spacing w:val="-5"/>
          <w:sz w:val="24"/>
        </w:rPr>
        <w:t xml:space="preserve"> </w:t>
      </w:r>
      <w:r>
        <w:rPr>
          <w:sz w:val="24"/>
        </w:rPr>
        <w:t>capacitatea</w:t>
      </w:r>
      <w:r>
        <w:rPr>
          <w:spacing w:val="2"/>
          <w:sz w:val="24"/>
        </w:rPr>
        <w:t xml:space="preserve"> </w:t>
      </w:r>
      <w:r>
        <w:rPr>
          <w:sz w:val="24"/>
        </w:rPr>
        <w:t>deplină</w:t>
      </w:r>
      <w:r>
        <w:rPr>
          <w:spacing w:val="-4"/>
          <w:sz w:val="24"/>
        </w:rPr>
        <w:t xml:space="preserve"> </w:t>
      </w:r>
      <w:r>
        <w:rPr>
          <w:sz w:val="24"/>
        </w:rPr>
        <w:t xml:space="preserve">de </w:t>
      </w:r>
      <w:r>
        <w:rPr>
          <w:spacing w:val="-2"/>
          <w:sz w:val="24"/>
        </w:rPr>
        <w:t>exercițiu;</w:t>
      </w:r>
    </w:p>
    <w:p w14:paraId="335A5729" w14:textId="77777777" w:rsidR="00621D95" w:rsidRDefault="00621D95" w:rsidP="00621D95">
      <w:pPr>
        <w:pStyle w:val="a5"/>
        <w:numPr>
          <w:ilvl w:val="0"/>
          <w:numId w:val="2"/>
        </w:numPr>
        <w:tabs>
          <w:tab w:val="left" w:pos="879"/>
        </w:tabs>
        <w:ind w:left="879" w:hanging="275"/>
        <w:rPr>
          <w:sz w:val="24"/>
        </w:rPr>
      </w:pPr>
      <w:r>
        <w:rPr>
          <w:sz w:val="24"/>
        </w:rPr>
        <w:t>să</w:t>
      </w:r>
      <w:r>
        <w:rPr>
          <w:spacing w:val="-8"/>
          <w:sz w:val="24"/>
        </w:rPr>
        <w:t xml:space="preserve"> </w:t>
      </w:r>
      <w:r>
        <w:rPr>
          <w:sz w:val="24"/>
        </w:rPr>
        <w:t>cunoască limba</w:t>
      </w:r>
      <w:r>
        <w:rPr>
          <w:spacing w:val="-1"/>
          <w:sz w:val="24"/>
        </w:rPr>
        <w:t xml:space="preserve"> </w:t>
      </w:r>
      <w:r>
        <w:rPr>
          <w:sz w:val="24"/>
        </w:rPr>
        <w:t>de</w:t>
      </w:r>
      <w:r>
        <w:rPr>
          <w:spacing w:val="-3"/>
          <w:sz w:val="24"/>
        </w:rPr>
        <w:t xml:space="preserve"> </w:t>
      </w:r>
      <w:r>
        <w:rPr>
          <w:spacing w:val="-4"/>
          <w:sz w:val="24"/>
        </w:rPr>
        <w:t>stat;</w:t>
      </w:r>
    </w:p>
    <w:p w14:paraId="2BCE94B7" w14:textId="77777777" w:rsidR="00621D95" w:rsidRDefault="00621D95" w:rsidP="00621D95">
      <w:pPr>
        <w:pStyle w:val="a5"/>
        <w:numPr>
          <w:ilvl w:val="0"/>
          <w:numId w:val="2"/>
        </w:numPr>
        <w:tabs>
          <w:tab w:val="left" w:pos="879"/>
        </w:tabs>
        <w:ind w:left="879" w:hanging="275"/>
        <w:rPr>
          <w:sz w:val="24"/>
        </w:rPr>
      </w:pPr>
      <w:r>
        <w:rPr>
          <w:sz w:val="24"/>
        </w:rPr>
        <w:t>să</w:t>
      </w:r>
      <w:r>
        <w:rPr>
          <w:spacing w:val="-7"/>
          <w:sz w:val="24"/>
        </w:rPr>
        <w:t xml:space="preserve"> </w:t>
      </w:r>
      <w:r>
        <w:rPr>
          <w:sz w:val="24"/>
        </w:rPr>
        <w:t>îndeplinească</w:t>
      </w:r>
      <w:r>
        <w:rPr>
          <w:spacing w:val="-4"/>
          <w:sz w:val="24"/>
        </w:rPr>
        <w:t xml:space="preserve"> </w:t>
      </w:r>
      <w:r>
        <w:rPr>
          <w:sz w:val="24"/>
        </w:rPr>
        <w:t>cerințele</w:t>
      </w:r>
      <w:r>
        <w:rPr>
          <w:spacing w:val="3"/>
          <w:sz w:val="24"/>
        </w:rPr>
        <w:t xml:space="preserve"> </w:t>
      </w:r>
      <w:r>
        <w:rPr>
          <w:sz w:val="24"/>
        </w:rPr>
        <w:t>specifice</w:t>
      </w:r>
      <w:r>
        <w:rPr>
          <w:spacing w:val="-5"/>
          <w:sz w:val="24"/>
        </w:rPr>
        <w:t xml:space="preserve"> </w:t>
      </w:r>
      <w:r>
        <w:rPr>
          <w:sz w:val="24"/>
        </w:rPr>
        <w:t>din</w:t>
      </w:r>
      <w:r>
        <w:rPr>
          <w:spacing w:val="-3"/>
          <w:sz w:val="24"/>
        </w:rPr>
        <w:t xml:space="preserve"> </w:t>
      </w:r>
      <w:r>
        <w:rPr>
          <w:sz w:val="24"/>
        </w:rPr>
        <w:t>fișa</w:t>
      </w:r>
      <w:r>
        <w:rPr>
          <w:spacing w:val="-2"/>
          <w:sz w:val="24"/>
        </w:rPr>
        <w:t xml:space="preserve"> postului;</w:t>
      </w:r>
    </w:p>
    <w:p w14:paraId="2F2BFBA3" w14:textId="77777777" w:rsidR="00621D95" w:rsidRDefault="00621D95" w:rsidP="00621D95">
      <w:pPr>
        <w:pStyle w:val="a5"/>
        <w:numPr>
          <w:ilvl w:val="0"/>
          <w:numId w:val="2"/>
        </w:numPr>
        <w:tabs>
          <w:tab w:val="left" w:pos="879"/>
        </w:tabs>
        <w:ind w:left="879" w:hanging="275"/>
        <w:rPr>
          <w:sz w:val="24"/>
        </w:rPr>
      </w:pPr>
      <w:r>
        <w:rPr>
          <w:sz w:val="24"/>
        </w:rPr>
        <w:t>să</w:t>
      </w:r>
      <w:r>
        <w:rPr>
          <w:spacing w:val="-1"/>
          <w:sz w:val="24"/>
        </w:rPr>
        <w:t xml:space="preserve"> </w:t>
      </w:r>
      <w:r>
        <w:rPr>
          <w:sz w:val="24"/>
        </w:rPr>
        <w:t>aibă</w:t>
      </w:r>
      <w:r>
        <w:rPr>
          <w:spacing w:val="-1"/>
          <w:sz w:val="24"/>
        </w:rPr>
        <w:t xml:space="preserve"> </w:t>
      </w:r>
      <w:r>
        <w:rPr>
          <w:sz w:val="24"/>
        </w:rPr>
        <w:t>cel</w:t>
      </w:r>
      <w:r>
        <w:rPr>
          <w:spacing w:val="-1"/>
          <w:sz w:val="24"/>
        </w:rPr>
        <w:t xml:space="preserve"> </w:t>
      </w:r>
      <w:r>
        <w:rPr>
          <w:sz w:val="24"/>
        </w:rPr>
        <w:t>puțin 2</w:t>
      </w:r>
      <w:r>
        <w:rPr>
          <w:spacing w:val="-2"/>
          <w:sz w:val="24"/>
        </w:rPr>
        <w:t xml:space="preserve"> </w:t>
      </w:r>
      <w:r>
        <w:rPr>
          <w:sz w:val="24"/>
        </w:rPr>
        <w:t>ani experiență</w:t>
      </w:r>
      <w:r>
        <w:rPr>
          <w:spacing w:val="-1"/>
          <w:sz w:val="24"/>
        </w:rPr>
        <w:t xml:space="preserve"> </w:t>
      </w:r>
      <w:r>
        <w:rPr>
          <w:sz w:val="24"/>
        </w:rPr>
        <w:t>profesională</w:t>
      </w:r>
      <w:r>
        <w:rPr>
          <w:spacing w:val="-1"/>
          <w:sz w:val="24"/>
        </w:rPr>
        <w:t xml:space="preserve"> </w:t>
      </w:r>
      <w:r>
        <w:rPr>
          <w:sz w:val="24"/>
        </w:rPr>
        <w:t>în</w:t>
      </w:r>
      <w:r>
        <w:rPr>
          <w:spacing w:val="-2"/>
          <w:sz w:val="24"/>
        </w:rPr>
        <w:t xml:space="preserve"> </w:t>
      </w:r>
      <w:r>
        <w:rPr>
          <w:sz w:val="24"/>
        </w:rPr>
        <w:t>domeniul</w:t>
      </w:r>
      <w:r>
        <w:rPr>
          <w:spacing w:val="-1"/>
          <w:sz w:val="24"/>
        </w:rPr>
        <w:t xml:space="preserve"> </w:t>
      </w:r>
      <w:r>
        <w:rPr>
          <w:sz w:val="24"/>
        </w:rPr>
        <w:t xml:space="preserve">de </w:t>
      </w:r>
      <w:r>
        <w:rPr>
          <w:spacing w:val="-2"/>
          <w:sz w:val="24"/>
        </w:rPr>
        <w:t>specialitate;</w:t>
      </w:r>
    </w:p>
    <w:p w14:paraId="456156CF" w14:textId="77777777" w:rsidR="00621D95" w:rsidRDefault="00621D95" w:rsidP="00621D95">
      <w:pPr>
        <w:pStyle w:val="a3"/>
        <w:spacing w:before="60"/>
      </w:pPr>
    </w:p>
    <w:p w14:paraId="5E705B79" w14:textId="77777777" w:rsidR="00621D95" w:rsidRDefault="00621D95" w:rsidP="00621D95">
      <w:pPr>
        <w:pStyle w:val="1"/>
      </w:pPr>
      <w:r>
        <w:rPr>
          <w:color w:val="000000"/>
          <w:spacing w:val="-2"/>
          <w:highlight w:val="cyan"/>
        </w:rPr>
        <w:t>Studii:</w:t>
      </w:r>
    </w:p>
    <w:p w14:paraId="17720C4C" w14:textId="77777777" w:rsidR="00621D95" w:rsidRDefault="00621D95" w:rsidP="00621D95">
      <w:pPr>
        <w:pStyle w:val="a5"/>
        <w:numPr>
          <w:ilvl w:val="0"/>
          <w:numId w:val="2"/>
        </w:numPr>
        <w:tabs>
          <w:tab w:val="left" w:pos="884"/>
        </w:tabs>
        <w:spacing w:before="1"/>
        <w:ind w:right="290" w:firstLine="424"/>
        <w:rPr>
          <w:sz w:val="24"/>
        </w:rPr>
      </w:pPr>
      <w:r>
        <w:rPr>
          <w:sz w:val="24"/>
        </w:rPr>
        <w:t>superioare</w:t>
      </w:r>
      <w:r>
        <w:rPr>
          <w:spacing w:val="80"/>
          <w:sz w:val="24"/>
        </w:rPr>
        <w:t xml:space="preserve"> </w:t>
      </w:r>
      <w:r>
        <w:rPr>
          <w:sz w:val="24"/>
        </w:rPr>
        <w:t>de</w:t>
      </w:r>
      <w:r>
        <w:rPr>
          <w:spacing w:val="80"/>
          <w:sz w:val="24"/>
        </w:rPr>
        <w:t xml:space="preserve"> </w:t>
      </w:r>
      <w:r>
        <w:rPr>
          <w:sz w:val="24"/>
        </w:rPr>
        <w:t>licență</w:t>
      </w:r>
      <w:r>
        <w:rPr>
          <w:spacing w:val="80"/>
          <w:sz w:val="24"/>
        </w:rPr>
        <w:t xml:space="preserve"> </w:t>
      </w:r>
      <w:r>
        <w:rPr>
          <w:sz w:val="24"/>
        </w:rPr>
        <w:t>cu</w:t>
      </w:r>
      <w:r>
        <w:rPr>
          <w:spacing w:val="80"/>
          <w:sz w:val="24"/>
        </w:rPr>
        <w:t xml:space="preserve"> </w:t>
      </w:r>
      <w:r>
        <w:rPr>
          <w:sz w:val="24"/>
        </w:rPr>
        <w:t>diplomă/echivalente</w:t>
      </w:r>
      <w:r>
        <w:rPr>
          <w:spacing w:val="80"/>
          <w:sz w:val="24"/>
        </w:rPr>
        <w:t xml:space="preserve"> </w:t>
      </w:r>
      <w:r>
        <w:rPr>
          <w:sz w:val="24"/>
        </w:rPr>
        <w:t>corespunzător</w:t>
      </w:r>
      <w:r>
        <w:rPr>
          <w:spacing w:val="80"/>
          <w:sz w:val="24"/>
        </w:rPr>
        <w:t xml:space="preserve"> </w:t>
      </w:r>
      <w:r>
        <w:rPr>
          <w:sz w:val="24"/>
        </w:rPr>
        <w:t>domeniului</w:t>
      </w:r>
      <w:r>
        <w:rPr>
          <w:spacing w:val="80"/>
          <w:sz w:val="24"/>
        </w:rPr>
        <w:t xml:space="preserve"> </w:t>
      </w:r>
      <w:r>
        <w:rPr>
          <w:sz w:val="24"/>
        </w:rPr>
        <w:t>de</w:t>
      </w:r>
      <w:r>
        <w:rPr>
          <w:spacing w:val="80"/>
          <w:sz w:val="24"/>
        </w:rPr>
        <w:t xml:space="preserve"> </w:t>
      </w:r>
      <w:r>
        <w:rPr>
          <w:sz w:val="24"/>
        </w:rPr>
        <w:t>specialitate: drept/știinţe sociale/ale educației/ale comunicării şi informării;</w:t>
      </w:r>
    </w:p>
    <w:p w14:paraId="0D4E8333" w14:textId="77777777" w:rsidR="00621D95" w:rsidRDefault="00621D95" w:rsidP="00621D95">
      <w:pPr>
        <w:pStyle w:val="a3"/>
      </w:pPr>
    </w:p>
    <w:p w14:paraId="180BE8DD" w14:textId="77777777" w:rsidR="00621D95" w:rsidRDefault="00621D95" w:rsidP="00621D95">
      <w:pPr>
        <w:pStyle w:val="1"/>
      </w:pPr>
      <w:r>
        <w:rPr>
          <w:color w:val="000000"/>
          <w:spacing w:val="-2"/>
          <w:highlight w:val="cyan"/>
        </w:rPr>
        <w:t>Cunoștințe:</w:t>
      </w:r>
    </w:p>
    <w:p w14:paraId="1BF115A4" w14:textId="77777777" w:rsidR="00621D95" w:rsidRDefault="00621D95" w:rsidP="00621D95">
      <w:pPr>
        <w:pStyle w:val="a5"/>
        <w:numPr>
          <w:ilvl w:val="0"/>
          <w:numId w:val="2"/>
        </w:numPr>
        <w:tabs>
          <w:tab w:val="left" w:pos="851"/>
        </w:tabs>
        <w:ind w:left="172" w:right="295" w:firstLine="428"/>
        <w:rPr>
          <w:sz w:val="24"/>
        </w:rPr>
      </w:pPr>
      <w:r>
        <w:rPr>
          <w:sz w:val="24"/>
        </w:rPr>
        <w:t>cunoștințe</w:t>
      </w:r>
      <w:r>
        <w:rPr>
          <w:spacing w:val="36"/>
          <w:sz w:val="24"/>
        </w:rPr>
        <w:t xml:space="preserve"> </w:t>
      </w:r>
      <w:r>
        <w:rPr>
          <w:sz w:val="24"/>
        </w:rPr>
        <w:t>în</w:t>
      </w:r>
      <w:r>
        <w:rPr>
          <w:spacing w:val="37"/>
          <w:sz w:val="24"/>
        </w:rPr>
        <w:t xml:space="preserve"> </w:t>
      </w:r>
      <w:r>
        <w:rPr>
          <w:sz w:val="24"/>
        </w:rPr>
        <w:t>domeniul</w:t>
      </w:r>
      <w:r>
        <w:rPr>
          <w:spacing w:val="39"/>
          <w:sz w:val="24"/>
        </w:rPr>
        <w:t xml:space="preserve"> </w:t>
      </w:r>
      <w:r>
        <w:rPr>
          <w:sz w:val="24"/>
        </w:rPr>
        <w:t>legislației</w:t>
      </w:r>
      <w:r>
        <w:rPr>
          <w:spacing w:val="39"/>
          <w:sz w:val="24"/>
        </w:rPr>
        <w:t xml:space="preserve"> </w:t>
      </w:r>
      <w:r>
        <w:rPr>
          <w:sz w:val="24"/>
        </w:rPr>
        <w:t>de</w:t>
      </w:r>
      <w:r>
        <w:rPr>
          <w:spacing w:val="38"/>
          <w:sz w:val="24"/>
        </w:rPr>
        <w:t xml:space="preserve"> </w:t>
      </w:r>
      <w:r>
        <w:rPr>
          <w:sz w:val="24"/>
        </w:rPr>
        <w:t>specialitate,</w:t>
      </w:r>
      <w:r>
        <w:rPr>
          <w:spacing w:val="39"/>
          <w:sz w:val="24"/>
        </w:rPr>
        <w:t xml:space="preserve"> </w:t>
      </w:r>
      <w:r>
        <w:rPr>
          <w:sz w:val="24"/>
        </w:rPr>
        <w:t>precum</w:t>
      </w:r>
      <w:r>
        <w:rPr>
          <w:spacing w:val="39"/>
          <w:sz w:val="24"/>
        </w:rPr>
        <w:t xml:space="preserve"> </w:t>
      </w:r>
      <w:r>
        <w:rPr>
          <w:sz w:val="24"/>
        </w:rPr>
        <w:t>și</w:t>
      </w:r>
      <w:r>
        <w:rPr>
          <w:spacing w:val="34"/>
          <w:sz w:val="24"/>
        </w:rPr>
        <w:t xml:space="preserve"> </w:t>
      </w:r>
      <w:r>
        <w:rPr>
          <w:sz w:val="24"/>
        </w:rPr>
        <w:t>a</w:t>
      </w:r>
      <w:r>
        <w:rPr>
          <w:spacing w:val="38"/>
          <w:sz w:val="24"/>
        </w:rPr>
        <w:t xml:space="preserve"> </w:t>
      </w:r>
      <w:r>
        <w:rPr>
          <w:sz w:val="24"/>
        </w:rPr>
        <w:t>bunelor</w:t>
      </w:r>
      <w:r>
        <w:rPr>
          <w:spacing w:val="38"/>
          <w:sz w:val="24"/>
        </w:rPr>
        <w:t xml:space="preserve"> </w:t>
      </w:r>
      <w:r>
        <w:rPr>
          <w:sz w:val="24"/>
        </w:rPr>
        <w:t>practici</w:t>
      </w:r>
      <w:r>
        <w:rPr>
          <w:spacing w:val="39"/>
          <w:sz w:val="24"/>
        </w:rPr>
        <w:t xml:space="preserve"> </w:t>
      </w:r>
      <w:r>
        <w:rPr>
          <w:sz w:val="24"/>
        </w:rPr>
        <w:t>naționale</w:t>
      </w:r>
      <w:r>
        <w:rPr>
          <w:spacing w:val="39"/>
          <w:sz w:val="24"/>
        </w:rPr>
        <w:t xml:space="preserve"> </w:t>
      </w:r>
      <w:r>
        <w:rPr>
          <w:sz w:val="24"/>
        </w:rPr>
        <w:t>și internaționale în domeniul de competență;</w:t>
      </w:r>
    </w:p>
    <w:p w14:paraId="0AD806A1" w14:textId="77777777" w:rsidR="00621D95" w:rsidRDefault="00621D95" w:rsidP="00621D95">
      <w:pPr>
        <w:pStyle w:val="a5"/>
        <w:numPr>
          <w:ilvl w:val="0"/>
          <w:numId w:val="2"/>
        </w:numPr>
        <w:tabs>
          <w:tab w:val="left" w:pos="851"/>
        </w:tabs>
        <w:ind w:left="851" w:hanging="247"/>
        <w:rPr>
          <w:sz w:val="24"/>
        </w:rPr>
      </w:pPr>
      <w:r>
        <w:rPr>
          <w:sz w:val="24"/>
        </w:rPr>
        <w:t>cunoștințe</w:t>
      </w:r>
      <w:r>
        <w:rPr>
          <w:spacing w:val="-4"/>
          <w:sz w:val="24"/>
        </w:rPr>
        <w:t xml:space="preserve"> </w:t>
      </w:r>
      <w:r>
        <w:rPr>
          <w:sz w:val="24"/>
        </w:rPr>
        <w:t>de</w:t>
      </w:r>
      <w:r>
        <w:rPr>
          <w:spacing w:val="-2"/>
          <w:sz w:val="24"/>
        </w:rPr>
        <w:t xml:space="preserve"> </w:t>
      </w:r>
      <w:r>
        <w:rPr>
          <w:sz w:val="24"/>
        </w:rPr>
        <w:t>cultură</w:t>
      </w:r>
      <w:r>
        <w:rPr>
          <w:spacing w:val="-5"/>
          <w:sz w:val="24"/>
        </w:rPr>
        <w:t xml:space="preserve"> </w:t>
      </w:r>
      <w:r>
        <w:rPr>
          <w:sz w:val="24"/>
        </w:rPr>
        <w:t>generală</w:t>
      </w:r>
      <w:r>
        <w:rPr>
          <w:spacing w:val="-1"/>
          <w:sz w:val="24"/>
        </w:rPr>
        <w:t xml:space="preserve"> </w:t>
      </w:r>
      <w:r>
        <w:rPr>
          <w:sz w:val="24"/>
        </w:rPr>
        <w:t>și</w:t>
      </w:r>
      <w:r>
        <w:rPr>
          <w:spacing w:val="-2"/>
          <w:sz w:val="24"/>
        </w:rPr>
        <w:t xml:space="preserve"> </w:t>
      </w:r>
      <w:r>
        <w:rPr>
          <w:sz w:val="24"/>
        </w:rPr>
        <w:t>în</w:t>
      </w:r>
      <w:r>
        <w:rPr>
          <w:spacing w:val="-3"/>
          <w:sz w:val="24"/>
        </w:rPr>
        <w:t xml:space="preserve"> </w:t>
      </w:r>
      <w:r>
        <w:rPr>
          <w:sz w:val="24"/>
        </w:rPr>
        <w:t>domeniile</w:t>
      </w:r>
      <w:r>
        <w:rPr>
          <w:spacing w:val="-3"/>
          <w:sz w:val="24"/>
        </w:rPr>
        <w:t xml:space="preserve"> </w:t>
      </w:r>
      <w:r>
        <w:rPr>
          <w:sz w:val="24"/>
        </w:rPr>
        <w:t>conexe</w:t>
      </w:r>
      <w:r>
        <w:rPr>
          <w:spacing w:val="-2"/>
          <w:sz w:val="24"/>
        </w:rPr>
        <w:t xml:space="preserve"> </w:t>
      </w:r>
      <w:r>
        <w:rPr>
          <w:sz w:val="24"/>
        </w:rPr>
        <w:t>domeniului</w:t>
      </w:r>
      <w:r>
        <w:rPr>
          <w:spacing w:val="-3"/>
          <w:sz w:val="24"/>
        </w:rPr>
        <w:t xml:space="preserve"> </w:t>
      </w:r>
      <w:r>
        <w:rPr>
          <w:sz w:val="24"/>
        </w:rPr>
        <w:t>de</w:t>
      </w:r>
      <w:r>
        <w:rPr>
          <w:spacing w:val="-3"/>
          <w:sz w:val="24"/>
        </w:rPr>
        <w:t xml:space="preserve"> </w:t>
      </w:r>
      <w:r>
        <w:rPr>
          <w:spacing w:val="-2"/>
          <w:sz w:val="24"/>
        </w:rPr>
        <w:t>activitate;</w:t>
      </w:r>
    </w:p>
    <w:p w14:paraId="1C82FDFF" w14:textId="77777777" w:rsidR="00621D95" w:rsidRDefault="00621D95" w:rsidP="00621D95">
      <w:pPr>
        <w:pStyle w:val="a5"/>
        <w:numPr>
          <w:ilvl w:val="0"/>
          <w:numId w:val="2"/>
        </w:numPr>
        <w:tabs>
          <w:tab w:val="left" w:pos="851"/>
        </w:tabs>
        <w:ind w:left="172" w:right="475" w:firstLine="428"/>
        <w:rPr>
          <w:sz w:val="24"/>
        </w:rPr>
      </w:pPr>
      <w:r>
        <w:rPr>
          <w:sz w:val="24"/>
        </w:rPr>
        <w:t>cunoștințe</w:t>
      </w:r>
      <w:r>
        <w:rPr>
          <w:spacing w:val="35"/>
          <w:sz w:val="24"/>
        </w:rPr>
        <w:t xml:space="preserve"> </w:t>
      </w:r>
      <w:r>
        <w:rPr>
          <w:sz w:val="24"/>
        </w:rPr>
        <w:t>în</w:t>
      </w:r>
      <w:r>
        <w:rPr>
          <w:spacing w:val="36"/>
          <w:sz w:val="24"/>
        </w:rPr>
        <w:t xml:space="preserve"> </w:t>
      </w:r>
      <w:r>
        <w:rPr>
          <w:sz w:val="24"/>
        </w:rPr>
        <w:t>domeniul</w:t>
      </w:r>
      <w:r>
        <w:rPr>
          <w:spacing w:val="39"/>
          <w:sz w:val="24"/>
        </w:rPr>
        <w:t xml:space="preserve"> </w:t>
      </w:r>
      <w:r>
        <w:rPr>
          <w:sz w:val="24"/>
        </w:rPr>
        <w:t>științelor</w:t>
      </w:r>
      <w:r>
        <w:rPr>
          <w:spacing w:val="37"/>
          <w:sz w:val="24"/>
        </w:rPr>
        <w:t xml:space="preserve"> </w:t>
      </w:r>
      <w:r>
        <w:rPr>
          <w:sz w:val="24"/>
        </w:rPr>
        <w:t>sociale,</w:t>
      </w:r>
      <w:r>
        <w:rPr>
          <w:spacing w:val="33"/>
          <w:sz w:val="24"/>
        </w:rPr>
        <w:t xml:space="preserve"> </w:t>
      </w:r>
      <w:r>
        <w:rPr>
          <w:sz w:val="24"/>
        </w:rPr>
        <w:t>politicilor</w:t>
      </w:r>
      <w:r>
        <w:rPr>
          <w:spacing w:val="38"/>
          <w:sz w:val="24"/>
        </w:rPr>
        <w:t xml:space="preserve"> </w:t>
      </w:r>
      <w:r>
        <w:rPr>
          <w:sz w:val="24"/>
        </w:rPr>
        <w:t>și</w:t>
      </w:r>
      <w:r>
        <w:rPr>
          <w:spacing w:val="37"/>
          <w:sz w:val="24"/>
        </w:rPr>
        <w:t xml:space="preserve"> </w:t>
      </w:r>
      <w:r>
        <w:rPr>
          <w:sz w:val="24"/>
        </w:rPr>
        <w:t>procedurilor</w:t>
      </w:r>
      <w:r>
        <w:rPr>
          <w:spacing w:val="37"/>
          <w:sz w:val="24"/>
        </w:rPr>
        <w:t xml:space="preserve"> </w:t>
      </w:r>
      <w:r>
        <w:rPr>
          <w:sz w:val="24"/>
        </w:rPr>
        <w:t>eficiente</w:t>
      </w:r>
      <w:r>
        <w:rPr>
          <w:spacing w:val="39"/>
          <w:sz w:val="24"/>
        </w:rPr>
        <w:t xml:space="preserve"> </w:t>
      </w:r>
      <w:r>
        <w:rPr>
          <w:sz w:val="24"/>
        </w:rPr>
        <w:t>de</w:t>
      </w:r>
      <w:r>
        <w:rPr>
          <w:spacing w:val="37"/>
          <w:sz w:val="24"/>
        </w:rPr>
        <w:t xml:space="preserve"> </w:t>
      </w:r>
      <w:r>
        <w:rPr>
          <w:sz w:val="24"/>
        </w:rPr>
        <w:t>personal, precum și a practicilor progresive naționale și internaționale;</w:t>
      </w:r>
    </w:p>
    <w:p w14:paraId="6856D941" w14:textId="77777777" w:rsidR="00621D95" w:rsidRDefault="00621D95" w:rsidP="00621D95">
      <w:pPr>
        <w:pStyle w:val="a5"/>
        <w:numPr>
          <w:ilvl w:val="0"/>
          <w:numId w:val="2"/>
        </w:numPr>
        <w:tabs>
          <w:tab w:val="left" w:pos="851"/>
        </w:tabs>
        <w:ind w:left="172" w:right="261" w:firstLine="428"/>
        <w:rPr>
          <w:sz w:val="24"/>
        </w:rPr>
      </w:pPr>
      <w:r>
        <w:rPr>
          <w:sz w:val="24"/>
        </w:rPr>
        <w:t>cunoștințe</w:t>
      </w:r>
      <w:r>
        <w:rPr>
          <w:spacing w:val="40"/>
          <w:sz w:val="24"/>
        </w:rPr>
        <w:t xml:space="preserve"> </w:t>
      </w:r>
      <w:r>
        <w:rPr>
          <w:sz w:val="24"/>
        </w:rPr>
        <w:t>generale</w:t>
      </w:r>
      <w:r>
        <w:rPr>
          <w:spacing w:val="35"/>
          <w:sz w:val="24"/>
        </w:rPr>
        <w:t xml:space="preserve"> </w:t>
      </w:r>
      <w:r>
        <w:rPr>
          <w:sz w:val="24"/>
        </w:rPr>
        <w:t>cu</w:t>
      </w:r>
      <w:r>
        <w:rPr>
          <w:spacing w:val="37"/>
          <w:sz w:val="24"/>
        </w:rPr>
        <w:t xml:space="preserve"> </w:t>
      </w:r>
      <w:r>
        <w:rPr>
          <w:sz w:val="24"/>
        </w:rPr>
        <w:t>privire</w:t>
      </w:r>
      <w:r>
        <w:rPr>
          <w:spacing w:val="38"/>
          <w:sz w:val="24"/>
        </w:rPr>
        <w:t xml:space="preserve"> </w:t>
      </w:r>
      <w:r>
        <w:rPr>
          <w:sz w:val="24"/>
        </w:rPr>
        <w:t>la</w:t>
      </w:r>
      <w:r>
        <w:rPr>
          <w:spacing w:val="38"/>
          <w:sz w:val="24"/>
        </w:rPr>
        <w:t xml:space="preserve"> </w:t>
      </w:r>
      <w:r>
        <w:rPr>
          <w:sz w:val="24"/>
        </w:rPr>
        <w:t>sistemul</w:t>
      </w:r>
      <w:r>
        <w:rPr>
          <w:spacing w:val="39"/>
          <w:sz w:val="24"/>
        </w:rPr>
        <w:t xml:space="preserve"> </w:t>
      </w:r>
      <w:r>
        <w:rPr>
          <w:sz w:val="24"/>
        </w:rPr>
        <w:t>de</w:t>
      </w:r>
      <w:r>
        <w:rPr>
          <w:spacing w:val="38"/>
          <w:sz w:val="24"/>
        </w:rPr>
        <w:t xml:space="preserve"> </w:t>
      </w:r>
      <w:r>
        <w:rPr>
          <w:sz w:val="24"/>
        </w:rPr>
        <w:t>management</w:t>
      </w:r>
      <w:r>
        <w:rPr>
          <w:spacing w:val="36"/>
          <w:sz w:val="24"/>
        </w:rPr>
        <w:t xml:space="preserve"> </w:t>
      </w:r>
      <w:r>
        <w:rPr>
          <w:sz w:val="24"/>
        </w:rPr>
        <w:t>al</w:t>
      </w:r>
      <w:r>
        <w:rPr>
          <w:spacing w:val="38"/>
          <w:sz w:val="24"/>
        </w:rPr>
        <w:t xml:space="preserve"> </w:t>
      </w:r>
      <w:r>
        <w:rPr>
          <w:sz w:val="24"/>
        </w:rPr>
        <w:t>MAI,</w:t>
      </w:r>
      <w:r>
        <w:rPr>
          <w:spacing w:val="36"/>
          <w:sz w:val="24"/>
        </w:rPr>
        <w:t xml:space="preserve"> </w:t>
      </w:r>
      <w:r>
        <w:rPr>
          <w:sz w:val="24"/>
        </w:rPr>
        <w:t>relațiilor</w:t>
      </w:r>
      <w:r>
        <w:rPr>
          <w:spacing w:val="39"/>
          <w:sz w:val="24"/>
        </w:rPr>
        <w:t xml:space="preserve"> </w:t>
      </w:r>
      <w:r>
        <w:rPr>
          <w:sz w:val="24"/>
        </w:rPr>
        <w:t>cu</w:t>
      </w:r>
      <w:r>
        <w:rPr>
          <w:spacing w:val="37"/>
          <w:sz w:val="24"/>
        </w:rPr>
        <w:t xml:space="preserve"> </w:t>
      </w:r>
      <w:r>
        <w:rPr>
          <w:sz w:val="24"/>
        </w:rPr>
        <w:t>publicul</w:t>
      </w:r>
      <w:r>
        <w:rPr>
          <w:spacing w:val="39"/>
          <w:sz w:val="24"/>
        </w:rPr>
        <w:t xml:space="preserve"> </w:t>
      </w:r>
      <w:r>
        <w:rPr>
          <w:sz w:val="24"/>
        </w:rPr>
        <w:t xml:space="preserve">și </w:t>
      </w:r>
      <w:r>
        <w:rPr>
          <w:spacing w:val="-2"/>
          <w:sz w:val="24"/>
        </w:rPr>
        <w:t>mass-media;</w:t>
      </w:r>
    </w:p>
    <w:p w14:paraId="66D9869A" w14:textId="77777777" w:rsidR="00621D95" w:rsidRDefault="00621D95" w:rsidP="00621D95">
      <w:pPr>
        <w:pStyle w:val="a5"/>
        <w:numPr>
          <w:ilvl w:val="0"/>
          <w:numId w:val="2"/>
        </w:numPr>
        <w:tabs>
          <w:tab w:val="left" w:pos="851"/>
        </w:tabs>
        <w:ind w:left="172" w:right="478" w:firstLine="428"/>
        <w:rPr>
          <w:sz w:val="24"/>
        </w:rPr>
      </w:pPr>
      <w:r>
        <w:rPr>
          <w:sz w:val="24"/>
        </w:rPr>
        <w:t>cunoștințe</w:t>
      </w:r>
      <w:r>
        <w:rPr>
          <w:spacing w:val="75"/>
          <w:sz w:val="24"/>
        </w:rPr>
        <w:t xml:space="preserve"> </w:t>
      </w:r>
      <w:r>
        <w:rPr>
          <w:sz w:val="24"/>
        </w:rPr>
        <w:t>în</w:t>
      </w:r>
      <w:r>
        <w:rPr>
          <w:spacing w:val="76"/>
          <w:sz w:val="24"/>
        </w:rPr>
        <w:t xml:space="preserve"> </w:t>
      </w:r>
      <w:r>
        <w:rPr>
          <w:sz w:val="24"/>
        </w:rPr>
        <w:t>domeniul</w:t>
      </w:r>
      <w:r>
        <w:rPr>
          <w:spacing w:val="79"/>
          <w:sz w:val="24"/>
        </w:rPr>
        <w:t xml:space="preserve"> </w:t>
      </w:r>
      <w:r>
        <w:rPr>
          <w:sz w:val="24"/>
        </w:rPr>
        <w:t>psihologiei</w:t>
      </w:r>
      <w:r>
        <w:rPr>
          <w:spacing w:val="75"/>
          <w:sz w:val="24"/>
        </w:rPr>
        <w:t xml:space="preserve"> </w:t>
      </w:r>
      <w:r>
        <w:rPr>
          <w:sz w:val="24"/>
        </w:rPr>
        <w:t>muncii</w:t>
      </w:r>
      <w:r>
        <w:rPr>
          <w:spacing w:val="78"/>
          <w:sz w:val="24"/>
        </w:rPr>
        <w:t xml:space="preserve"> </w:t>
      </w:r>
      <w:r>
        <w:rPr>
          <w:sz w:val="24"/>
        </w:rPr>
        <w:t>și</w:t>
      </w:r>
      <w:r>
        <w:rPr>
          <w:spacing w:val="77"/>
          <w:sz w:val="24"/>
        </w:rPr>
        <w:t xml:space="preserve"> </w:t>
      </w:r>
      <w:r>
        <w:rPr>
          <w:sz w:val="24"/>
        </w:rPr>
        <w:t>organizaționale,</w:t>
      </w:r>
      <w:r>
        <w:rPr>
          <w:spacing w:val="78"/>
          <w:sz w:val="24"/>
        </w:rPr>
        <w:t xml:space="preserve"> </w:t>
      </w:r>
      <w:r>
        <w:rPr>
          <w:sz w:val="24"/>
        </w:rPr>
        <w:t>precum</w:t>
      </w:r>
      <w:r>
        <w:rPr>
          <w:spacing w:val="78"/>
          <w:sz w:val="24"/>
        </w:rPr>
        <w:t xml:space="preserve"> </w:t>
      </w:r>
      <w:r>
        <w:rPr>
          <w:sz w:val="24"/>
        </w:rPr>
        <w:t>și</w:t>
      </w:r>
      <w:r>
        <w:rPr>
          <w:spacing w:val="40"/>
          <w:sz w:val="24"/>
        </w:rPr>
        <w:t xml:space="preserve"> </w:t>
      </w:r>
      <w:r>
        <w:rPr>
          <w:sz w:val="24"/>
        </w:rPr>
        <w:t xml:space="preserve">management </w:t>
      </w:r>
      <w:r>
        <w:rPr>
          <w:spacing w:val="-2"/>
          <w:sz w:val="24"/>
        </w:rPr>
        <w:t>instituțional;</w:t>
      </w:r>
    </w:p>
    <w:p w14:paraId="420DA2AE" w14:textId="77777777" w:rsidR="00621D95" w:rsidRDefault="00621D95" w:rsidP="00621D95">
      <w:pPr>
        <w:pStyle w:val="a5"/>
        <w:numPr>
          <w:ilvl w:val="0"/>
          <w:numId w:val="2"/>
        </w:numPr>
        <w:tabs>
          <w:tab w:val="left" w:pos="851"/>
        </w:tabs>
        <w:spacing w:before="1"/>
        <w:ind w:left="172" w:right="330" w:firstLine="428"/>
        <w:rPr>
          <w:sz w:val="24"/>
        </w:rPr>
      </w:pPr>
      <w:r>
        <w:rPr>
          <w:sz w:val="24"/>
        </w:rPr>
        <w:t>cunoștințe</w:t>
      </w:r>
      <w:r>
        <w:rPr>
          <w:spacing w:val="-2"/>
          <w:sz w:val="24"/>
        </w:rPr>
        <w:t xml:space="preserve"> </w:t>
      </w:r>
      <w:r>
        <w:rPr>
          <w:sz w:val="24"/>
        </w:rPr>
        <w:t>de</w:t>
      </w:r>
      <w:r>
        <w:rPr>
          <w:spacing w:val="-2"/>
          <w:sz w:val="24"/>
        </w:rPr>
        <w:t xml:space="preserve"> </w:t>
      </w:r>
      <w:r>
        <w:rPr>
          <w:sz w:val="24"/>
        </w:rPr>
        <w:t>operare</w:t>
      </w:r>
      <w:r>
        <w:rPr>
          <w:spacing w:val="-2"/>
          <w:sz w:val="24"/>
        </w:rPr>
        <w:t xml:space="preserve"> </w:t>
      </w:r>
      <w:r>
        <w:rPr>
          <w:sz w:val="24"/>
        </w:rPr>
        <w:t>la</w:t>
      </w:r>
      <w:r>
        <w:rPr>
          <w:spacing w:val="-2"/>
          <w:sz w:val="24"/>
        </w:rPr>
        <w:t xml:space="preserve"> </w:t>
      </w:r>
      <w:r>
        <w:rPr>
          <w:sz w:val="24"/>
        </w:rPr>
        <w:t>calculator</w:t>
      </w:r>
      <w:r>
        <w:rPr>
          <w:spacing w:val="-3"/>
          <w:sz w:val="24"/>
        </w:rPr>
        <w:t xml:space="preserve"> </w:t>
      </w:r>
      <w:r>
        <w:rPr>
          <w:sz w:val="24"/>
        </w:rPr>
        <w:t>(Word,</w:t>
      </w:r>
      <w:r>
        <w:rPr>
          <w:spacing w:val="-7"/>
          <w:sz w:val="24"/>
        </w:rPr>
        <w:t xml:space="preserve"> </w:t>
      </w:r>
      <w:r>
        <w:rPr>
          <w:sz w:val="24"/>
        </w:rPr>
        <w:t>Excel,</w:t>
      </w:r>
      <w:r>
        <w:rPr>
          <w:spacing w:val="-3"/>
          <w:sz w:val="24"/>
        </w:rPr>
        <w:t xml:space="preserve"> </w:t>
      </w:r>
      <w:r>
        <w:rPr>
          <w:sz w:val="24"/>
        </w:rPr>
        <w:t>PowerPoint,</w:t>
      </w:r>
      <w:r>
        <w:rPr>
          <w:spacing w:val="-3"/>
          <w:sz w:val="24"/>
        </w:rPr>
        <w:t xml:space="preserve"> </w:t>
      </w:r>
      <w:r>
        <w:rPr>
          <w:sz w:val="24"/>
        </w:rPr>
        <w:t>Internet)</w:t>
      </w:r>
      <w:r>
        <w:rPr>
          <w:spacing w:val="-3"/>
          <w:sz w:val="24"/>
        </w:rPr>
        <w:t xml:space="preserve"> </w:t>
      </w:r>
      <w:r>
        <w:rPr>
          <w:sz w:val="24"/>
        </w:rPr>
        <w:t>și</w:t>
      </w:r>
      <w:r>
        <w:rPr>
          <w:spacing w:val="-2"/>
          <w:sz w:val="24"/>
        </w:rPr>
        <w:t xml:space="preserve"> </w:t>
      </w:r>
      <w:r>
        <w:rPr>
          <w:sz w:val="24"/>
        </w:rPr>
        <w:t>gestionare</w:t>
      </w:r>
      <w:r>
        <w:rPr>
          <w:spacing w:val="-6"/>
          <w:sz w:val="24"/>
        </w:rPr>
        <w:t xml:space="preserve"> </w:t>
      </w:r>
      <w:r>
        <w:rPr>
          <w:sz w:val="24"/>
        </w:rPr>
        <w:t>a</w:t>
      </w:r>
      <w:r>
        <w:rPr>
          <w:spacing w:val="-2"/>
          <w:sz w:val="24"/>
        </w:rPr>
        <w:t xml:space="preserve"> </w:t>
      </w:r>
      <w:r>
        <w:rPr>
          <w:sz w:val="24"/>
        </w:rPr>
        <w:t>bazelor de date.</w:t>
      </w:r>
    </w:p>
    <w:p w14:paraId="2026B3CC" w14:textId="77777777" w:rsidR="00621D95" w:rsidRDefault="00621D95" w:rsidP="00621D95">
      <w:pPr>
        <w:pStyle w:val="a3"/>
      </w:pPr>
    </w:p>
    <w:p w14:paraId="07CC50A3" w14:textId="77777777" w:rsidR="00621D95" w:rsidRDefault="00621D95" w:rsidP="00621D95">
      <w:pPr>
        <w:pStyle w:val="a3"/>
        <w:ind w:left="172" w:right="161" w:firstLine="428"/>
        <w:jc w:val="both"/>
      </w:pPr>
      <w:r>
        <w:rPr>
          <w:b/>
          <w:color w:val="000000"/>
          <w:highlight w:val="cyan"/>
        </w:rPr>
        <w:t>Abilități:</w:t>
      </w:r>
      <w:r>
        <w:rPr>
          <w:b/>
          <w:color w:val="000000"/>
          <w:spacing w:val="-2"/>
        </w:rPr>
        <w:t xml:space="preserve"> </w:t>
      </w:r>
      <w:r>
        <w:rPr>
          <w:color w:val="000000"/>
        </w:rPr>
        <w:t>Planificare, organizare,</w:t>
      </w:r>
      <w:r>
        <w:rPr>
          <w:color w:val="000000"/>
          <w:spacing w:val="-2"/>
        </w:rPr>
        <w:t xml:space="preserve"> </w:t>
      </w:r>
      <w:r>
        <w:rPr>
          <w:color w:val="000000"/>
        </w:rPr>
        <w:t>coordonare,</w:t>
      </w:r>
      <w:r>
        <w:rPr>
          <w:color w:val="000000"/>
          <w:spacing w:val="-2"/>
        </w:rPr>
        <w:t xml:space="preserve"> </w:t>
      </w:r>
      <w:r>
        <w:rPr>
          <w:color w:val="000000"/>
        </w:rPr>
        <w:t>control,</w:t>
      </w:r>
      <w:r>
        <w:rPr>
          <w:color w:val="000000"/>
          <w:spacing w:val="-3"/>
        </w:rPr>
        <w:t xml:space="preserve"> </w:t>
      </w:r>
      <w:r>
        <w:rPr>
          <w:color w:val="000000"/>
        </w:rPr>
        <w:t>conducere,</w:t>
      </w:r>
      <w:r>
        <w:rPr>
          <w:color w:val="000000"/>
          <w:spacing w:val="-2"/>
        </w:rPr>
        <w:t xml:space="preserve"> </w:t>
      </w:r>
      <w:r>
        <w:rPr>
          <w:color w:val="000000"/>
        </w:rPr>
        <w:t>evaluare,</w:t>
      </w:r>
      <w:r>
        <w:rPr>
          <w:color w:val="000000"/>
          <w:spacing w:val="-1"/>
        </w:rPr>
        <w:t xml:space="preserve"> </w:t>
      </w:r>
      <w:r>
        <w:rPr>
          <w:color w:val="000000"/>
        </w:rPr>
        <w:t>gestionarea</w:t>
      </w:r>
      <w:r>
        <w:rPr>
          <w:color w:val="000000"/>
          <w:spacing w:val="-1"/>
        </w:rPr>
        <w:t xml:space="preserve"> </w:t>
      </w:r>
      <w:r>
        <w:rPr>
          <w:color w:val="000000"/>
        </w:rPr>
        <w:t>resurselor umane, motivare, motivare de sine și management, luare de decizii, negociere, mediere, comunicare eficientă și relaționare interpersonală, management informațional și al timpului, rezistență la stres, gestionarea conflictelor, soluționarea problemelor, utilizarea mijloacelor tehnice de birou.</w:t>
      </w:r>
    </w:p>
    <w:p w14:paraId="74B7D166" w14:textId="0248C2F7" w:rsidR="00621D95" w:rsidRPr="00621D95" w:rsidRDefault="00621D95" w:rsidP="00621D95">
      <w:pPr>
        <w:tabs>
          <w:tab w:val="left" w:pos="945"/>
        </w:tabs>
        <w:sectPr w:rsidR="00621D95" w:rsidRPr="00621D95">
          <w:type w:val="continuous"/>
          <w:pgSz w:w="11920" w:h="16840"/>
          <w:pgMar w:top="780" w:right="708" w:bottom="280" w:left="992"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148DA8C0" w14:textId="77777777" w:rsidR="00942EA4" w:rsidRDefault="0065053A">
      <w:pPr>
        <w:pStyle w:val="a3"/>
        <w:spacing w:before="272"/>
        <w:ind w:left="172" w:right="161" w:firstLine="396"/>
        <w:jc w:val="both"/>
      </w:pPr>
      <w:r>
        <w:rPr>
          <w:b/>
          <w:color w:val="000000"/>
          <w:highlight w:val="cyan"/>
        </w:rPr>
        <w:lastRenderedPageBreak/>
        <w:t>Atitudini/comportamente:</w:t>
      </w:r>
      <w:r>
        <w:rPr>
          <w:b/>
          <w:color w:val="000000"/>
          <w:spacing w:val="-15"/>
        </w:rPr>
        <w:t xml:space="preserve"> </w:t>
      </w:r>
      <w:r>
        <w:rPr>
          <w:color w:val="000000"/>
        </w:rPr>
        <w:t>Integritate,</w:t>
      </w:r>
      <w:r>
        <w:rPr>
          <w:color w:val="000000"/>
          <w:spacing w:val="-15"/>
        </w:rPr>
        <w:t xml:space="preserve"> </w:t>
      </w:r>
      <w:r>
        <w:rPr>
          <w:color w:val="000000"/>
        </w:rPr>
        <w:t>cinste,</w:t>
      </w:r>
      <w:r>
        <w:rPr>
          <w:color w:val="000000"/>
          <w:spacing w:val="-15"/>
        </w:rPr>
        <w:t xml:space="preserve"> </w:t>
      </w:r>
      <w:r>
        <w:rPr>
          <w:color w:val="000000"/>
        </w:rPr>
        <w:t>devotament</w:t>
      </w:r>
      <w:r>
        <w:rPr>
          <w:color w:val="000000"/>
          <w:spacing w:val="-15"/>
        </w:rPr>
        <w:t xml:space="preserve"> </w:t>
      </w:r>
      <w:r>
        <w:rPr>
          <w:color w:val="000000"/>
        </w:rPr>
        <w:t>și</w:t>
      </w:r>
      <w:r>
        <w:rPr>
          <w:color w:val="000000"/>
          <w:spacing w:val="-15"/>
        </w:rPr>
        <w:t xml:space="preserve"> </w:t>
      </w:r>
      <w:r>
        <w:rPr>
          <w:color w:val="000000"/>
        </w:rPr>
        <w:t>loialitate</w:t>
      </w:r>
      <w:r>
        <w:rPr>
          <w:color w:val="000000"/>
          <w:spacing w:val="-15"/>
        </w:rPr>
        <w:t xml:space="preserve"> </w:t>
      </w:r>
      <w:r>
        <w:rPr>
          <w:color w:val="000000"/>
        </w:rPr>
        <w:t>față</w:t>
      </w:r>
      <w:r>
        <w:rPr>
          <w:color w:val="000000"/>
          <w:spacing w:val="-15"/>
        </w:rPr>
        <w:t xml:space="preserve"> </w:t>
      </w:r>
      <w:r>
        <w:rPr>
          <w:color w:val="000000"/>
        </w:rPr>
        <w:t>de</w:t>
      </w:r>
      <w:r>
        <w:rPr>
          <w:color w:val="000000"/>
          <w:spacing w:val="-15"/>
        </w:rPr>
        <w:t xml:space="preserve"> </w:t>
      </w:r>
      <w:r>
        <w:rPr>
          <w:color w:val="000000"/>
        </w:rPr>
        <w:t>instituție,</w:t>
      </w:r>
      <w:r>
        <w:rPr>
          <w:color w:val="000000"/>
          <w:spacing w:val="-15"/>
        </w:rPr>
        <w:t xml:space="preserve"> </w:t>
      </w:r>
      <w:r>
        <w:rPr>
          <w:color w:val="000000"/>
        </w:rPr>
        <w:t>respect</w:t>
      </w:r>
      <w:r>
        <w:rPr>
          <w:color w:val="000000"/>
          <w:spacing w:val="-15"/>
        </w:rPr>
        <w:t xml:space="preserve"> </w:t>
      </w:r>
      <w:r>
        <w:rPr>
          <w:color w:val="000000"/>
        </w:rPr>
        <w:t>față de cetățeni, spirit de inițiativă, diplomație, creativitate, flexibilitate, disciplină, responsabilitate, rezistență la efort și stres, tendință spre dezvoltare profesională continuă, orientare spre schimbare și rezultat,</w:t>
      </w:r>
      <w:r>
        <w:rPr>
          <w:color w:val="000000"/>
          <w:spacing w:val="-11"/>
        </w:rPr>
        <w:t xml:space="preserve"> </w:t>
      </w:r>
      <w:r>
        <w:rPr>
          <w:color w:val="000000"/>
        </w:rPr>
        <w:t>viziune</w:t>
      </w:r>
      <w:r>
        <w:rPr>
          <w:color w:val="000000"/>
          <w:spacing w:val="-10"/>
        </w:rPr>
        <w:t xml:space="preserve"> </w:t>
      </w:r>
      <w:r>
        <w:rPr>
          <w:color w:val="000000"/>
        </w:rPr>
        <w:t>strategică,</w:t>
      </w:r>
      <w:r>
        <w:rPr>
          <w:color w:val="000000"/>
          <w:spacing w:val="-11"/>
        </w:rPr>
        <w:t xml:space="preserve"> </w:t>
      </w:r>
      <w:r>
        <w:rPr>
          <w:color w:val="000000"/>
        </w:rPr>
        <w:t>preocupare</w:t>
      </w:r>
      <w:r>
        <w:rPr>
          <w:color w:val="000000"/>
          <w:spacing w:val="-10"/>
        </w:rPr>
        <w:t xml:space="preserve"> </w:t>
      </w:r>
      <w:r>
        <w:rPr>
          <w:color w:val="000000"/>
        </w:rPr>
        <w:t>pentru</w:t>
      </w:r>
      <w:r>
        <w:rPr>
          <w:color w:val="000000"/>
          <w:spacing w:val="-11"/>
        </w:rPr>
        <w:t xml:space="preserve"> </w:t>
      </w:r>
      <w:r>
        <w:rPr>
          <w:color w:val="000000"/>
        </w:rPr>
        <w:t>calitate,</w:t>
      </w:r>
      <w:r>
        <w:rPr>
          <w:color w:val="000000"/>
          <w:spacing w:val="-15"/>
        </w:rPr>
        <w:t xml:space="preserve"> </w:t>
      </w:r>
      <w:r>
        <w:rPr>
          <w:color w:val="000000"/>
        </w:rPr>
        <w:t>abordare</w:t>
      </w:r>
      <w:r>
        <w:rPr>
          <w:color w:val="000000"/>
          <w:spacing w:val="-10"/>
        </w:rPr>
        <w:t xml:space="preserve"> </w:t>
      </w:r>
      <w:r>
        <w:rPr>
          <w:color w:val="000000"/>
        </w:rPr>
        <w:t>etică,</w:t>
      </w:r>
      <w:r>
        <w:rPr>
          <w:color w:val="000000"/>
          <w:spacing w:val="-15"/>
        </w:rPr>
        <w:t xml:space="preserve"> </w:t>
      </w:r>
      <w:r>
        <w:rPr>
          <w:color w:val="000000"/>
        </w:rPr>
        <w:t>ținută</w:t>
      </w:r>
      <w:r>
        <w:rPr>
          <w:color w:val="000000"/>
          <w:spacing w:val="-10"/>
        </w:rPr>
        <w:t xml:space="preserve"> </w:t>
      </w:r>
      <w:r>
        <w:rPr>
          <w:color w:val="000000"/>
        </w:rPr>
        <w:t>și</w:t>
      </w:r>
      <w:r>
        <w:rPr>
          <w:color w:val="000000"/>
          <w:spacing w:val="-14"/>
        </w:rPr>
        <w:t xml:space="preserve"> </w:t>
      </w:r>
      <w:r>
        <w:rPr>
          <w:color w:val="000000"/>
        </w:rPr>
        <w:t>comportament</w:t>
      </w:r>
      <w:r>
        <w:rPr>
          <w:color w:val="000000"/>
          <w:spacing w:val="-10"/>
        </w:rPr>
        <w:t xml:space="preserve"> </w:t>
      </w:r>
      <w:r>
        <w:rPr>
          <w:color w:val="000000"/>
        </w:rPr>
        <w:t>echilibrat, rigurozitate, exigență și fermitate, obiectivitate, hotărâre și promptitudine în luarea deciziilor.</w:t>
      </w:r>
    </w:p>
    <w:p w14:paraId="198F93D0" w14:textId="77777777" w:rsidR="00942EA4" w:rsidRDefault="0065053A">
      <w:pPr>
        <w:pStyle w:val="1"/>
        <w:tabs>
          <w:tab w:val="left" w:pos="2881"/>
        </w:tabs>
        <w:spacing w:before="257"/>
        <w:ind w:left="540"/>
      </w:pPr>
      <w:r>
        <w:rPr>
          <w:color w:val="000000"/>
          <w:highlight w:val="cyan"/>
        </w:rPr>
        <w:t>Condiții</w:t>
      </w:r>
      <w:r>
        <w:rPr>
          <w:color w:val="000000"/>
          <w:spacing w:val="-5"/>
          <w:highlight w:val="cyan"/>
        </w:rPr>
        <w:t xml:space="preserve"> </w:t>
      </w:r>
      <w:r>
        <w:rPr>
          <w:color w:val="000000"/>
          <w:highlight w:val="cyan"/>
        </w:rPr>
        <w:t>de</w:t>
      </w:r>
      <w:r>
        <w:rPr>
          <w:color w:val="000000"/>
          <w:spacing w:val="-1"/>
          <w:highlight w:val="cyan"/>
        </w:rPr>
        <w:t xml:space="preserve"> </w:t>
      </w:r>
      <w:r>
        <w:rPr>
          <w:color w:val="000000"/>
          <w:spacing w:val="-2"/>
          <w:highlight w:val="cyan"/>
        </w:rPr>
        <w:t>muncă:</w:t>
      </w:r>
      <w:r>
        <w:rPr>
          <w:color w:val="000000"/>
          <w:highlight w:val="cyan"/>
        </w:rPr>
        <w:tab/>
      </w:r>
    </w:p>
    <w:p w14:paraId="34263FAC" w14:textId="77777777" w:rsidR="00942EA4" w:rsidRDefault="0065053A">
      <w:pPr>
        <w:pStyle w:val="a5"/>
        <w:numPr>
          <w:ilvl w:val="0"/>
          <w:numId w:val="2"/>
        </w:numPr>
        <w:tabs>
          <w:tab w:val="left" w:pos="763"/>
        </w:tabs>
        <w:ind w:right="327" w:firstLine="484"/>
        <w:rPr>
          <w:sz w:val="24"/>
        </w:rPr>
      </w:pPr>
      <w:r>
        <w:rPr>
          <w:sz w:val="24"/>
        </w:rPr>
        <w:t>regim</w:t>
      </w:r>
      <w:r>
        <w:rPr>
          <w:spacing w:val="-3"/>
          <w:sz w:val="24"/>
        </w:rPr>
        <w:t xml:space="preserve"> </w:t>
      </w:r>
      <w:r>
        <w:rPr>
          <w:sz w:val="24"/>
        </w:rPr>
        <w:t>de</w:t>
      </w:r>
      <w:r>
        <w:rPr>
          <w:spacing w:val="-4"/>
          <w:sz w:val="24"/>
        </w:rPr>
        <w:t xml:space="preserve"> </w:t>
      </w:r>
      <w:r>
        <w:rPr>
          <w:sz w:val="24"/>
        </w:rPr>
        <w:t>muncă:</w:t>
      </w:r>
      <w:r>
        <w:rPr>
          <w:spacing w:val="-4"/>
          <w:sz w:val="24"/>
        </w:rPr>
        <w:t xml:space="preserve"> </w:t>
      </w:r>
      <w:r>
        <w:rPr>
          <w:sz w:val="24"/>
        </w:rPr>
        <w:t>40</w:t>
      </w:r>
      <w:r>
        <w:rPr>
          <w:spacing w:val="-5"/>
          <w:sz w:val="24"/>
        </w:rPr>
        <w:t xml:space="preserve"> </w:t>
      </w:r>
      <w:r>
        <w:rPr>
          <w:sz w:val="24"/>
        </w:rPr>
        <w:t>ore</w:t>
      </w:r>
      <w:r>
        <w:rPr>
          <w:spacing w:val="-4"/>
          <w:sz w:val="24"/>
        </w:rPr>
        <w:t xml:space="preserve"> </w:t>
      </w:r>
      <w:r>
        <w:rPr>
          <w:sz w:val="24"/>
        </w:rPr>
        <w:t>pe</w:t>
      </w:r>
      <w:r>
        <w:rPr>
          <w:spacing w:val="-4"/>
          <w:sz w:val="24"/>
        </w:rPr>
        <w:t xml:space="preserve"> </w:t>
      </w:r>
      <w:r>
        <w:rPr>
          <w:sz w:val="24"/>
        </w:rPr>
        <w:t>săptămână,</w:t>
      </w:r>
      <w:r>
        <w:rPr>
          <w:spacing w:val="-4"/>
          <w:sz w:val="24"/>
        </w:rPr>
        <w:t xml:space="preserve"> </w:t>
      </w:r>
      <w:r>
        <w:rPr>
          <w:sz w:val="24"/>
        </w:rPr>
        <w:t>8</w:t>
      </w:r>
      <w:r>
        <w:rPr>
          <w:spacing w:val="-5"/>
          <w:sz w:val="24"/>
        </w:rPr>
        <w:t xml:space="preserve"> </w:t>
      </w:r>
      <w:r>
        <w:rPr>
          <w:sz w:val="24"/>
        </w:rPr>
        <w:t>ore</w:t>
      </w:r>
      <w:r>
        <w:rPr>
          <w:spacing w:val="-4"/>
          <w:sz w:val="24"/>
        </w:rPr>
        <w:t xml:space="preserve"> </w:t>
      </w:r>
      <w:r>
        <w:rPr>
          <w:sz w:val="24"/>
        </w:rPr>
        <w:t>pe zi,</w:t>
      </w:r>
      <w:r>
        <w:rPr>
          <w:spacing w:val="-6"/>
          <w:sz w:val="24"/>
        </w:rPr>
        <w:t xml:space="preserve"> </w:t>
      </w:r>
      <w:r>
        <w:rPr>
          <w:sz w:val="24"/>
        </w:rPr>
        <w:t>disponibilitatea</w:t>
      </w:r>
      <w:r>
        <w:rPr>
          <w:spacing w:val="-1"/>
          <w:sz w:val="24"/>
        </w:rPr>
        <w:t xml:space="preserve"> </w:t>
      </w:r>
      <w:r>
        <w:rPr>
          <w:sz w:val="24"/>
        </w:rPr>
        <w:t>de</w:t>
      </w:r>
      <w:r>
        <w:rPr>
          <w:spacing w:val="-8"/>
          <w:sz w:val="24"/>
        </w:rPr>
        <w:t xml:space="preserve"> </w:t>
      </w:r>
      <w:r>
        <w:rPr>
          <w:sz w:val="24"/>
        </w:rPr>
        <w:t>a</w:t>
      </w:r>
      <w:r>
        <w:rPr>
          <w:spacing w:val="-4"/>
          <w:sz w:val="24"/>
        </w:rPr>
        <w:t xml:space="preserve"> </w:t>
      </w:r>
      <w:r>
        <w:rPr>
          <w:sz w:val="24"/>
        </w:rPr>
        <w:t>activa</w:t>
      </w:r>
      <w:r>
        <w:rPr>
          <w:spacing w:val="-3"/>
          <w:sz w:val="24"/>
        </w:rPr>
        <w:t xml:space="preserve"> </w:t>
      </w:r>
      <w:r>
        <w:rPr>
          <w:sz w:val="24"/>
        </w:rPr>
        <w:t>în</w:t>
      </w:r>
      <w:r>
        <w:rPr>
          <w:spacing w:val="-5"/>
          <w:sz w:val="24"/>
        </w:rPr>
        <w:t xml:space="preserve"> </w:t>
      </w:r>
      <w:r>
        <w:rPr>
          <w:sz w:val="24"/>
        </w:rPr>
        <w:t>afara</w:t>
      </w:r>
      <w:r>
        <w:rPr>
          <w:spacing w:val="-3"/>
          <w:sz w:val="24"/>
        </w:rPr>
        <w:t xml:space="preserve"> </w:t>
      </w:r>
      <w:r>
        <w:rPr>
          <w:sz w:val="24"/>
        </w:rPr>
        <w:t>orelor</w:t>
      </w:r>
      <w:r>
        <w:rPr>
          <w:spacing w:val="-4"/>
          <w:sz w:val="24"/>
        </w:rPr>
        <w:t xml:space="preserve"> </w:t>
      </w:r>
      <w:r>
        <w:rPr>
          <w:sz w:val="24"/>
        </w:rPr>
        <w:t>de program și în zilele de repaus, după caz;</w:t>
      </w:r>
    </w:p>
    <w:p w14:paraId="3A656A4C" w14:textId="77777777" w:rsidR="00942EA4" w:rsidRDefault="0065053A">
      <w:pPr>
        <w:pStyle w:val="a5"/>
        <w:numPr>
          <w:ilvl w:val="0"/>
          <w:numId w:val="2"/>
        </w:numPr>
        <w:tabs>
          <w:tab w:val="left" w:pos="767"/>
        </w:tabs>
        <w:ind w:left="767" w:hanging="139"/>
        <w:rPr>
          <w:sz w:val="24"/>
        </w:rPr>
      </w:pPr>
      <w:r>
        <w:rPr>
          <w:sz w:val="24"/>
        </w:rPr>
        <w:t>program</w:t>
      </w:r>
      <w:r>
        <w:rPr>
          <w:spacing w:val="1"/>
          <w:sz w:val="24"/>
        </w:rPr>
        <w:t xml:space="preserve"> </w:t>
      </w:r>
      <w:r>
        <w:rPr>
          <w:sz w:val="24"/>
        </w:rPr>
        <w:t>de</w:t>
      </w:r>
      <w:r>
        <w:rPr>
          <w:spacing w:val="-4"/>
          <w:sz w:val="24"/>
        </w:rPr>
        <w:t xml:space="preserve"> </w:t>
      </w:r>
      <w:r>
        <w:rPr>
          <w:sz w:val="24"/>
        </w:rPr>
        <w:t>muncă:</w:t>
      </w:r>
      <w:r>
        <w:rPr>
          <w:spacing w:val="1"/>
          <w:sz w:val="24"/>
        </w:rPr>
        <w:t xml:space="preserve"> </w:t>
      </w:r>
      <w:r>
        <w:rPr>
          <w:sz w:val="24"/>
        </w:rPr>
        <w:t>luni-vineri,</w:t>
      </w:r>
      <w:r>
        <w:rPr>
          <w:spacing w:val="-1"/>
          <w:sz w:val="24"/>
        </w:rPr>
        <w:t xml:space="preserve"> </w:t>
      </w:r>
      <w:r>
        <w:rPr>
          <w:sz w:val="24"/>
        </w:rPr>
        <w:t>orele</w:t>
      </w:r>
      <w:r>
        <w:rPr>
          <w:spacing w:val="2"/>
          <w:sz w:val="24"/>
        </w:rPr>
        <w:t xml:space="preserve"> </w:t>
      </w:r>
      <w:r>
        <w:rPr>
          <w:sz w:val="24"/>
        </w:rPr>
        <w:t>08:00</w:t>
      </w:r>
      <w:r>
        <w:rPr>
          <w:spacing w:val="-1"/>
          <w:sz w:val="24"/>
        </w:rPr>
        <w:t xml:space="preserve"> </w:t>
      </w:r>
      <w:r>
        <w:rPr>
          <w:sz w:val="24"/>
        </w:rPr>
        <w:t>– 17:00,</w:t>
      </w:r>
      <w:r>
        <w:rPr>
          <w:spacing w:val="-1"/>
          <w:sz w:val="24"/>
        </w:rPr>
        <w:t xml:space="preserve"> </w:t>
      </w:r>
      <w:r>
        <w:rPr>
          <w:sz w:val="24"/>
        </w:rPr>
        <w:t>pauză</w:t>
      </w:r>
      <w:r>
        <w:rPr>
          <w:spacing w:val="-2"/>
          <w:sz w:val="24"/>
        </w:rPr>
        <w:t xml:space="preserve"> </w:t>
      </w:r>
      <w:r>
        <w:rPr>
          <w:sz w:val="24"/>
        </w:rPr>
        <w:t>de</w:t>
      </w:r>
      <w:r>
        <w:rPr>
          <w:spacing w:val="-4"/>
          <w:sz w:val="24"/>
        </w:rPr>
        <w:t xml:space="preserve"> </w:t>
      </w:r>
      <w:r>
        <w:rPr>
          <w:sz w:val="24"/>
        </w:rPr>
        <w:t>masă</w:t>
      </w:r>
      <w:r>
        <w:rPr>
          <w:spacing w:val="-2"/>
          <w:sz w:val="24"/>
        </w:rPr>
        <w:t xml:space="preserve"> </w:t>
      </w:r>
      <w:r>
        <w:rPr>
          <w:sz w:val="24"/>
        </w:rPr>
        <w:t>12:00</w:t>
      </w:r>
      <w:r>
        <w:rPr>
          <w:spacing w:val="3"/>
          <w:sz w:val="24"/>
        </w:rPr>
        <w:t xml:space="preserve"> </w:t>
      </w:r>
      <w:r>
        <w:rPr>
          <w:sz w:val="24"/>
        </w:rPr>
        <w:t xml:space="preserve">– </w:t>
      </w:r>
      <w:r>
        <w:rPr>
          <w:spacing w:val="-2"/>
          <w:sz w:val="24"/>
        </w:rPr>
        <w:t>13:00;</w:t>
      </w:r>
    </w:p>
    <w:p w14:paraId="5FABC404" w14:textId="77777777" w:rsidR="00942EA4" w:rsidRDefault="0065053A">
      <w:pPr>
        <w:pStyle w:val="a5"/>
        <w:numPr>
          <w:ilvl w:val="0"/>
          <w:numId w:val="2"/>
        </w:numPr>
        <w:tabs>
          <w:tab w:val="left" w:pos="767"/>
        </w:tabs>
        <w:ind w:left="767" w:hanging="139"/>
        <w:rPr>
          <w:sz w:val="24"/>
        </w:rPr>
      </w:pPr>
      <w:r>
        <w:rPr>
          <w:sz w:val="24"/>
        </w:rPr>
        <w:t>disponibilitate</w:t>
      </w:r>
      <w:r>
        <w:rPr>
          <w:spacing w:val="-3"/>
          <w:sz w:val="24"/>
        </w:rPr>
        <w:t xml:space="preserve"> </w:t>
      </w:r>
      <w:r>
        <w:rPr>
          <w:sz w:val="24"/>
        </w:rPr>
        <w:t>pentru</w:t>
      </w:r>
      <w:r>
        <w:rPr>
          <w:spacing w:val="-7"/>
          <w:sz w:val="24"/>
        </w:rPr>
        <w:t xml:space="preserve"> </w:t>
      </w:r>
      <w:r>
        <w:rPr>
          <w:sz w:val="24"/>
        </w:rPr>
        <w:t>efectuarea</w:t>
      </w:r>
      <w:r>
        <w:rPr>
          <w:spacing w:val="-3"/>
          <w:sz w:val="24"/>
        </w:rPr>
        <w:t xml:space="preserve"> </w:t>
      </w:r>
      <w:r>
        <w:rPr>
          <w:sz w:val="24"/>
        </w:rPr>
        <w:t>deplasărilor</w:t>
      </w:r>
      <w:r>
        <w:rPr>
          <w:spacing w:val="-2"/>
          <w:sz w:val="24"/>
        </w:rPr>
        <w:t xml:space="preserve"> </w:t>
      </w:r>
      <w:r>
        <w:rPr>
          <w:sz w:val="24"/>
        </w:rPr>
        <w:t>de</w:t>
      </w:r>
      <w:r>
        <w:rPr>
          <w:spacing w:val="-1"/>
          <w:sz w:val="24"/>
        </w:rPr>
        <w:t xml:space="preserve"> </w:t>
      </w:r>
      <w:r>
        <w:rPr>
          <w:spacing w:val="-2"/>
          <w:sz w:val="24"/>
        </w:rPr>
        <w:t>serviciu.</w:t>
      </w:r>
    </w:p>
    <w:p w14:paraId="5B8BC88F" w14:textId="77777777" w:rsidR="00942EA4" w:rsidRDefault="00942EA4">
      <w:pPr>
        <w:pStyle w:val="a3"/>
        <w:spacing w:before="4"/>
      </w:pPr>
    </w:p>
    <w:p w14:paraId="1C9A0080" w14:textId="0D1A20FC" w:rsidR="00942EA4" w:rsidRDefault="0065053A" w:rsidP="00604482">
      <w:pPr>
        <w:pStyle w:val="1"/>
        <w:spacing w:before="1"/>
        <w:ind w:left="576"/>
        <w:jc w:val="center"/>
      </w:pPr>
      <w:r>
        <w:rPr>
          <w:color w:val="000000"/>
          <w:highlight w:val="cyan"/>
        </w:rPr>
        <w:t>Persoanele</w:t>
      </w:r>
      <w:r>
        <w:rPr>
          <w:color w:val="000000"/>
          <w:spacing w:val="-6"/>
          <w:highlight w:val="cyan"/>
        </w:rPr>
        <w:t xml:space="preserve"> </w:t>
      </w:r>
      <w:r>
        <w:rPr>
          <w:color w:val="000000"/>
          <w:highlight w:val="cyan"/>
        </w:rPr>
        <w:t>interesate</w:t>
      </w:r>
      <w:r>
        <w:rPr>
          <w:color w:val="000000"/>
          <w:spacing w:val="-1"/>
          <w:highlight w:val="cyan"/>
        </w:rPr>
        <w:t xml:space="preserve"> </w:t>
      </w:r>
      <w:r>
        <w:rPr>
          <w:color w:val="000000"/>
          <w:highlight w:val="cyan"/>
        </w:rPr>
        <w:t>vor</w:t>
      </w:r>
      <w:r>
        <w:rPr>
          <w:color w:val="000000"/>
          <w:spacing w:val="-1"/>
          <w:highlight w:val="cyan"/>
        </w:rPr>
        <w:t xml:space="preserve"> </w:t>
      </w:r>
      <w:r>
        <w:rPr>
          <w:color w:val="000000"/>
          <w:highlight w:val="cyan"/>
        </w:rPr>
        <w:t>depune</w:t>
      </w:r>
      <w:r>
        <w:rPr>
          <w:color w:val="000000"/>
          <w:spacing w:val="-1"/>
          <w:highlight w:val="cyan"/>
        </w:rPr>
        <w:t xml:space="preserve"> </w:t>
      </w:r>
      <w:r>
        <w:rPr>
          <w:color w:val="000000"/>
          <w:highlight w:val="cyan"/>
        </w:rPr>
        <w:t>actele</w:t>
      </w:r>
      <w:r>
        <w:rPr>
          <w:color w:val="000000"/>
          <w:spacing w:val="-5"/>
          <w:highlight w:val="cyan"/>
        </w:rPr>
        <w:t xml:space="preserve"> </w:t>
      </w:r>
      <w:r>
        <w:rPr>
          <w:color w:val="000000"/>
          <w:highlight w:val="cyan"/>
        </w:rPr>
        <w:t>solicitate</w:t>
      </w:r>
      <w:r>
        <w:rPr>
          <w:color w:val="000000"/>
          <w:spacing w:val="-1"/>
          <w:highlight w:val="cyan"/>
        </w:rPr>
        <w:t xml:space="preserve"> </w:t>
      </w:r>
      <w:r>
        <w:rPr>
          <w:color w:val="000000"/>
          <w:highlight w:val="cyan"/>
        </w:rPr>
        <w:t>privind</w:t>
      </w:r>
      <w:r>
        <w:rPr>
          <w:color w:val="000000"/>
          <w:spacing w:val="-4"/>
          <w:highlight w:val="cyan"/>
        </w:rPr>
        <w:t xml:space="preserve"> </w:t>
      </w:r>
      <w:r>
        <w:rPr>
          <w:color w:val="000000"/>
          <w:highlight w:val="cyan"/>
        </w:rPr>
        <w:t>ocuparea</w:t>
      </w:r>
      <w:r>
        <w:rPr>
          <w:color w:val="000000"/>
          <w:spacing w:val="-2"/>
          <w:highlight w:val="cyan"/>
        </w:rPr>
        <w:t xml:space="preserve"> </w:t>
      </w:r>
      <w:r>
        <w:rPr>
          <w:color w:val="000000"/>
          <w:highlight w:val="cyan"/>
        </w:rPr>
        <w:t>funcției</w:t>
      </w:r>
      <w:r>
        <w:rPr>
          <w:color w:val="000000"/>
          <w:spacing w:val="-1"/>
          <w:highlight w:val="cyan"/>
        </w:rPr>
        <w:t xml:space="preserve"> </w:t>
      </w:r>
      <w:r>
        <w:rPr>
          <w:color w:val="000000"/>
          <w:spacing w:val="-2"/>
          <w:highlight w:val="cyan"/>
        </w:rPr>
        <w:t>temporar</w:t>
      </w:r>
    </w:p>
    <w:p w14:paraId="5B11ED37" w14:textId="3E7018AC" w:rsidR="00942EA4" w:rsidRDefault="0065053A" w:rsidP="00604482">
      <w:pPr>
        <w:ind w:left="576"/>
        <w:jc w:val="center"/>
        <w:rPr>
          <w:b/>
          <w:sz w:val="24"/>
        </w:rPr>
      </w:pPr>
      <w:r>
        <w:rPr>
          <w:b/>
          <w:color w:val="000000"/>
          <w:sz w:val="24"/>
          <w:highlight w:val="cyan"/>
        </w:rPr>
        <w:t>vacante,</w:t>
      </w:r>
      <w:r>
        <w:rPr>
          <w:b/>
          <w:color w:val="000000"/>
          <w:spacing w:val="-3"/>
          <w:sz w:val="24"/>
          <w:highlight w:val="cyan"/>
        </w:rPr>
        <w:t xml:space="preserve"> </w:t>
      </w:r>
      <w:r>
        <w:rPr>
          <w:b/>
          <w:color w:val="000000"/>
          <w:sz w:val="24"/>
          <w:highlight w:val="cyan"/>
        </w:rPr>
        <w:t>la</w:t>
      </w:r>
      <w:r>
        <w:rPr>
          <w:b/>
          <w:color w:val="000000"/>
          <w:spacing w:val="-2"/>
          <w:sz w:val="24"/>
          <w:highlight w:val="cyan"/>
        </w:rPr>
        <w:t xml:space="preserve"> </w:t>
      </w:r>
      <w:r>
        <w:rPr>
          <w:b/>
          <w:color w:val="000000"/>
          <w:sz w:val="24"/>
          <w:highlight w:val="cyan"/>
        </w:rPr>
        <w:t>sediul</w:t>
      </w:r>
      <w:r>
        <w:rPr>
          <w:b/>
          <w:color w:val="000000"/>
          <w:spacing w:val="-1"/>
          <w:sz w:val="24"/>
          <w:highlight w:val="cyan"/>
        </w:rPr>
        <w:t xml:space="preserve"> </w:t>
      </w:r>
      <w:r w:rsidR="00604482">
        <w:rPr>
          <w:b/>
          <w:color w:val="000000"/>
          <w:sz w:val="24"/>
          <w:highlight w:val="cyan"/>
        </w:rPr>
        <w:t>IGM</w:t>
      </w:r>
      <w:r>
        <w:rPr>
          <w:b/>
          <w:color w:val="000000"/>
          <w:spacing w:val="-4"/>
          <w:sz w:val="24"/>
          <w:highlight w:val="cyan"/>
        </w:rPr>
        <w:t xml:space="preserve"> </w:t>
      </w:r>
      <w:r>
        <w:rPr>
          <w:b/>
          <w:color w:val="000000"/>
          <w:sz w:val="24"/>
          <w:highlight w:val="cyan"/>
        </w:rPr>
        <w:t>(mun.</w:t>
      </w:r>
      <w:r>
        <w:rPr>
          <w:b/>
          <w:color w:val="000000"/>
          <w:spacing w:val="-2"/>
          <w:sz w:val="24"/>
          <w:highlight w:val="cyan"/>
        </w:rPr>
        <w:t xml:space="preserve"> </w:t>
      </w:r>
      <w:r>
        <w:rPr>
          <w:b/>
          <w:color w:val="000000"/>
          <w:sz w:val="24"/>
          <w:highlight w:val="cyan"/>
        </w:rPr>
        <w:t>Chișinău,</w:t>
      </w:r>
      <w:r>
        <w:rPr>
          <w:b/>
          <w:color w:val="000000"/>
          <w:spacing w:val="-2"/>
          <w:sz w:val="24"/>
          <w:highlight w:val="cyan"/>
        </w:rPr>
        <w:t xml:space="preserve"> </w:t>
      </w:r>
      <w:r>
        <w:rPr>
          <w:b/>
          <w:color w:val="000000"/>
          <w:sz w:val="24"/>
          <w:highlight w:val="cyan"/>
        </w:rPr>
        <w:t>bd.</w:t>
      </w:r>
      <w:r>
        <w:rPr>
          <w:b/>
          <w:color w:val="000000"/>
          <w:spacing w:val="-2"/>
          <w:sz w:val="24"/>
          <w:highlight w:val="cyan"/>
        </w:rPr>
        <w:t xml:space="preserve"> </w:t>
      </w:r>
      <w:r>
        <w:rPr>
          <w:b/>
          <w:color w:val="000000"/>
          <w:sz w:val="24"/>
          <w:highlight w:val="cyan"/>
        </w:rPr>
        <w:t>Ștefan</w:t>
      </w:r>
      <w:r>
        <w:rPr>
          <w:b/>
          <w:color w:val="000000"/>
          <w:spacing w:val="-4"/>
          <w:sz w:val="24"/>
          <w:highlight w:val="cyan"/>
        </w:rPr>
        <w:t xml:space="preserve"> </w:t>
      </w:r>
      <w:r>
        <w:rPr>
          <w:b/>
          <w:color w:val="000000"/>
          <w:sz w:val="24"/>
          <w:highlight w:val="cyan"/>
        </w:rPr>
        <w:t>cel</w:t>
      </w:r>
      <w:r>
        <w:rPr>
          <w:b/>
          <w:color w:val="000000"/>
          <w:spacing w:val="-1"/>
          <w:sz w:val="24"/>
          <w:highlight w:val="cyan"/>
        </w:rPr>
        <w:t xml:space="preserve"> </w:t>
      </w:r>
      <w:r>
        <w:rPr>
          <w:b/>
          <w:color w:val="000000"/>
          <w:sz w:val="24"/>
          <w:highlight w:val="cyan"/>
        </w:rPr>
        <w:t>Mare</w:t>
      </w:r>
      <w:r>
        <w:rPr>
          <w:b/>
          <w:color w:val="000000"/>
          <w:spacing w:val="-1"/>
          <w:sz w:val="24"/>
          <w:highlight w:val="cyan"/>
        </w:rPr>
        <w:t xml:space="preserve"> </w:t>
      </w:r>
      <w:r>
        <w:rPr>
          <w:b/>
          <w:color w:val="000000"/>
          <w:sz w:val="24"/>
          <w:highlight w:val="cyan"/>
        </w:rPr>
        <w:t>și</w:t>
      </w:r>
      <w:r>
        <w:rPr>
          <w:b/>
          <w:color w:val="000000"/>
          <w:spacing w:val="-1"/>
          <w:sz w:val="24"/>
          <w:highlight w:val="cyan"/>
        </w:rPr>
        <w:t xml:space="preserve"> </w:t>
      </w:r>
      <w:r>
        <w:rPr>
          <w:b/>
          <w:color w:val="000000"/>
          <w:sz w:val="24"/>
          <w:highlight w:val="cyan"/>
        </w:rPr>
        <w:t>Sfânt,</w:t>
      </w:r>
      <w:r>
        <w:rPr>
          <w:b/>
          <w:color w:val="000000"/>
          <w:spacing w:val="-2"/>
          <w:sz w:val="24"/>
          <w:highlight w:val="cyan"/>
        </w:rPr>
        <w:t xml:space="preserve"> </w:t>
      </w:r>
      <w:r w:rsidR="00604482">
        <w:rPr>
          <w:b/>
          <w:color w:val="000000"/>
          <w:sz w:val="24"/>
          <w:highlight w:val="cyan"/>
        </w:rPr>
        <w:t>124</w:t>
      </w:r>
      <w:r>
        <w:rPr>
          <w:b/>
          <w:color w:val="000000"/>
          <w:sz w:val="24"/>
          <w:highlight w:val="cyan"/>
        </w:rPr>
        <w:t>,</w:t>
      </w:r>
      <w:r>
        <w:rPr>
          <w:b/>
          <w:color w:val="000000"/>
          <w:spacing w:val="-2"/>
          <w:sz w:val="24"/>
          <w:highlight w:val="cyan"/>
        </w:rPr>
        <w:t xml:space="preserve"> bir.</w:t>
      </w:r>
      <w:r w:rsidR="00604482">
        <w:rPr>
          <w:b/>
          <w:color w:val="000000"/>
          <w:spacing w:val="-2"/>
          <w:sz w:val="24"/>
          <w:highlight w:val="cyan"/>
        </w:rPr>
        <w:t>410</w:t>
      </w:r>
      <w:r>
        <w:rPr>
          <w:b/>
          <w:color w:val="000000"/>
          <w:spacing w:val="-2"/>
          <w:sz w:val="24"/>
          <w:highlight w:val="cyan"/>
        </w:rPr>
        <w:t>).</w:t>
      </w:r>
    </w:p>
    <w:p w14:paraId="59C63218" w14:textId="77777777" w:rsidR="00942EA4" w:rsidRDefault="00942EA4">
      <w:pPr>
        <w:pStyle w:val="a3"/>
        <w:spacing w:before="23"/>
        <w:rPr>
          <w:b/>
        </w:rPr>
      </w:pPr>
    </w:p>
    <w:p w14:paraId="237C97C4" w14:textId="77777777" w:rsidR="00942EA4" w:rsidRDefault="0065053A">
      <w:pPr>
        <w:pStyle w:val="a5"/>
        <w:numPr>
          <w:ilvl w:val="0"/>
          <w:numId w:val="2"/>
        </w:numPr>
        <w:tabs>
          <w:tab w:val="left" w:pos="883"/>
        </w:tabs>
        <w:spacing w:before="1"/>
        <w:ind w:left="883" w:hanging="279"/>
        <w:rPr>
          <w:sz w:val="24"/>
        </w:rPr>
      </w:pPr>
      <w:r>
        <w:rPr>
          <w:sz w:val="24"/>
        </w:rPr>
        <w:t>formularul</w:t>
      </w:r>
      <w:r>
        <w:rPr>
          <w:spacing w:val="-3"/>
          <w:sz w:val="24"/>
        </w:rPr>
        <w:t xml:space="preserve"> </w:t>
      </w:r>
      <w:r>
        <w:rPr>
          <w:sz w:val="24"/>
        </w:rPr>
        <w:t>de</w:t>
      </w:r>
      <w:r>
        <w:rPr>
          <w:spacing w:val="-4"/>
          <w:sz w:val="24"/>
        </w:rPr>
        <w:t xml:space="preserve"> </w:t>
      </w:r>
      <w:r>
        <w:rPr>
          <w:sz w:val="24"/>
        </w:rPr>
        <w:t>participare</w:t>
      </w:r>
      <w:r>
        <w:rPr>
          <w:spacing w:val="-4"/>
          <w:sz w:val="24"/>
        </w:rPr>
        <w:t xml:space="preserve"> </w:t>
      </w:r>
      <w:r>
        <w:rPr>
          <w:sz w:val="24"/>
        </w:rPr>
        <w:t>la</w:t>
      </w:r>
      <w:r>
        <w:rPr>
          <w:spacing w:val="4"/>
          <w:sz w:val="24"/>
        </w:rPr>
        <w:t xml:space="preserve"> </w:t>
      </w:r>
      <w:r>
        <w:rPr>
          <w:spacing w:val="-2"/>
          <w:sz w:val="24"/>
        </w:rPr>
        <w:t>concurs</w:t>
      </w:r>
      <w:r>
        <w:rPr>
          <w:spacing w:val="-2"/>
          <w:sz w:val="24"/>
          <w:vertAlign w:val="superscript"/>
        </w:rPr>
        <w:t>1</w:t>
      </w:r>
      <w:r>
        <w:rPr>
          <w:spacing w:val="-2"/>
          <w:sz w:val="24"/>
        </w:rPr>
        <w:t>;</w:t>
      </w:r>
    </w:p>
    <w:p w14:paraId="7DD6F3E5" w14:textId="77777777" w:rsidR="00942EA4" w:rsidRDefault="0065053A">
      <w:pPr>
        <w:pStyle w:val="a5"/>
        <w:numPr>
          <w:ilvl w:val="0"/>
          <w:numId w:val="2"/>
        </w:numPr>
        <w:tabs>
          <w:tab w:val="left" w:pos="883"/>
        </w:tabs>
        <w:ind w:left="883" w:hanging="279"/>
        <w:rPr>
          <w:sz w:val="24"/>
        </w:rPr>
      </w:pPr>
      <w:r>
        <w:rPr>
          <w:sz w:val="24"/>
        </w:rPr>
        <w:t>copia</w:t>
      </w:r>
      <w:r>
        <w:rPr>
          <w:spacing w:val="-1"/>
          <w:sz w:val="24"/>
        </w:rPr>
        <w:t xml:space="preserve"> </w:t>
      </w:r>
      <w:r>
        <w:rPr>
          <w:sz w:val="24"/>
        </w:rPr>
        <w:t>buletinului</w:t>
      </w:r>
      <w:r>
        <w:rPr>
          <w:spacing w:val="-3"/>
          <w:sz w:val="24"/>
        </w:rPr>
        <w:t xml:space="preserve"> </w:t>
      </w:r>
      <w:r>
        <w:rPr>
          <w:sz w:val="24"/>
        </w:rPr>
        <w:t>de</w:t>
      </w:r>
      <w:r>
        <w:rPr>
          <w:spacing w:val="-1"/>
          <w:sz w:val="24"/>
        </w:rPr>
        <w:t xml:space="preserve"> </w:t>
      </w:r>
      <w:r>
        <w:rPr>
          <w:spacing w:val="-2"/>
          <w:sz w:val="24"/>
        </w:rPr>
        <w:t>identitate;</w:t>
      </w:r>
    </w:p>
    <w:p w14:paraId="3A579326" w14:textId="77777777" w:rsidR="00942EA4" w:rsidRDefault="0065053A">
      <w:pPr>
        <w:pStyle w:val="a5"/>
        <w:numPr>
          <w:ilvl w:val="0"/>
          <w:numId w:val="2"/>
        </w:numPr>
        <w:tabs>
          <w:tab w:val="left" w:pos="884"/>
        </w:tabs>
        <w:ind w:left="172" w:right="398" w:firstLine="428"/>
        <w:rPr>
          <w:sz w:val="24"/>
        </w:rPr>
      </w:pPr>
      <w:r>
        <w:rPr>
          <w:sz w:val="24"/>
        </w:rPr>
        <w:t>copia</w:t>
      </w:r>
      <w:r>
        <w:rPr>
          <w:spacing w:val="-3"/>
          <w:sz w:val="24"/>
        </w:rPr>
        <w:t xml:space="preserve"> </w:t>
      </w:r>
      <w:r>
        <w:rPr>
          <w:sz w:val="24"/>
        </w:rPr>
        <w:t>şi</w:t>
      </w:r>
      <w:r>
        <w:rPr>
          <w:spacing w:val="-3"/>
          <w:sz w:val="24"/>
        </w:rPr>
        <w:t xml:space="preserve"> </w:t>
      </w:r>
      <w:r>
        <w:rPr>
          <w:sz w:val="24"/>
        </w:rPr>
        <w:t>originalul</w:t>
      </w:r>
      <w:r>
        <w:rPr>
          <w:spacing w:val="-3"/>
          <w:sz w:val="24"/>
        </w:rPr>
        <w:t xml:space="preserve"> </w:t>
      </w:r>
      <w:r>
        <w:rPr>
          <w:sz w:val="24"/>
        </w:rPr>
        <w:t>(diplomei,</w:t>
      </w:r>
      <w:r>
        <w:rPr>
          <w:spacing w:val="-8"/>
          <w:sz w:val="24"/>
        </w:rPr>
        <w:t xml:space="preserve"> </w:t>
      </w:r>
      <w:r>
        <w:rPr>
          <w:sz w:val="24"/>
        </w:rPr>
        <w:t>atestat)</w:t>
      </w:r>
      <w:r>
        <w:rPr>
          <w:spacing w:val="-4"/>
          <w:sz w:val="24"/>
        </w:rPr>
        <w:t xml:space="preserve"> </w:t>
      </w:r>
      <w:r>
        <w:rPr>
          <w:sz w:val="24"/>
        </w:rPr>
        <w:t>de</w:t>
      </w:r>
      <w:r>
        <w:rPr>
          <w:spacing w:val="-3"/>
          <w:sz w:val="24"/>
        </w:rPr>
        <w:t xml:space="preserve"> </w:t>
      </w:r>
      <w:r>
        <w:rPr>
          <w:sz w:val="24"/>
        </w:rPr>
        <w:t>studii</w:t>
      </w:r>
      <w:r>
        <w:rPr>
          <w:spacing w:val="-3"/>
          <w:sz w:val="24"/>
        </w:rPr>
        <w:t xml:space="preserve"> </w:t>
      </w:r>
      <w:r>
        <w:rPr>
          <w:sz w:val="24"/>
        </w:rPr>
        <w:t>și</w:t>
      </w:r>
      <w:r>
        <w:rPr>
          <w:spacing w:val="-3"/>
          <w:sz w:val="24"/>
        </w:rPr>
        <w:t xml:space="preserve"> </w:t>
      </w:r>
      <w:r>
        <w:rPr>
          <w:sz w:val="24"/>
        </w:rPr>
        <w:t>ale</w:t>
      </w:r>
      <w:r>
        <w:rPr>
          <w:spacing w:val="-3"/>
          <w:sz w:val="24"/>
        </w:rPr>
        <w:t xml:space="preserve"> </w:t>
      </w:r>
      <w:r>
        <w:rPr>
          <w:sz w:val="24"/>
        </w:rPr>
        <w:t>certificatelor</w:t>
      </w:r>
      <w:r>
        <w:rPr>
          <w:spacing w:val="-4"/>
          <w:sz w:val="24"/>
        </w:rPr>
        <w:t xml:space="preserve"> </w:t>
      </w:r>
      <w:r>
        <w:rPr>
          <w:sz w:val="24"/>
        </w:rPr>
        <w:t>de</w:t>
      </w:r>
      <w:r>
        <w:rPr>
          <w:spacing w:val="-3"/>
          <w:sz w:val="24"/>
        </w:rPr>
        <w:t xml:space="preserve"> </w:t>
      </w:r>
      <w:r>
        <w:rPr>
          <w:sz w:val="24"/>
        </w:rPr>
        <w:t>absolvire</w:t>
      </w:r>
      <w:r>
        <w:rPr>
          <w:spacing w:val="-3"/>
          <w:sz w:val="24"/>
        </w:rPr>
        <w:t xml:space="preserve"> </w:t>
      </w:r>
      <w:r>
        <w:rPr>
          <w:sz w:val="24"/>
        </w:rPr>
        <w:t>a</w:t>
      </w:r>
      <w:r>
        <w:rPr>
          <w:spacing w:val="-3"/>
          <w:sz w:val="24"/>
        </w:rPr>
        <w:t xml:space="preserve"> </w:t>
      </w:r>
      <w:r>
        <w:rPr>
          <w:sz w:val="24"/>
        </w:rPr>
        <w:t>cursurilor</w:t>
      </w:r>
      <w:r>
        <w:rPr>
          <w:spacing w:val="-4"/>
          <w:sz w:val="24"/>
        </w:rPr>
        <w:t xml:space="preserve"> </w:t>
      </w:r>
      <w:r>
        <w:rPr>
          <w:sz w:val="24"/>
        </w:rPr>
        <w:t>de perfecționare profesională și/sau de specializare;</w:t>
      </w:r>
    </w:p>
    <w:p w14:paraId="4CB4F57E" w14:textId="77777777" w:rsidR="00942EA4" w:rsidRDefault="0065053A">
      <w:pPr>
        <w:pStyle w:val="a5"/>
        <w:numPr>
          <w:ilvl w:val="0"/>
          <w:numId w:val="2"/>
        </w:numPr>
        <w:tabs>
          <w:tab w:val="left" w:pos="884"/>
        </w:tabs>
        <w:ind w:left="884" w:hanging="284"/>
        <w:rPr>
          <w:sz w:val="24"/>
        </w:rPr>
      </w:pPr>
      <w:r>
        <w:rPr>
          <w:sz w:val="24"/>
        </w:rPr>
        <w:t>declarația</w:t>
      </w:r>
      <w:r>
        <w:rPr>
          <w:spacing w:val="-2"/>
          <w:sz w:val="24"/>
        </w:rPr>
        <w:t xml:space="preserve"> </w:t>
      </w:r>
      <w:r>
        <w:rPr>
          <w:sz w:val="24"/>
        </w:rPr>
        <w:t>pe</w:t>
      </w:r>
      <w:r>
        <w:rPr>
          <w:spacing w:val="-1"/>
          <w:sz w:val="24"/>
        </w:rPr>
        <w:t xml:space="preserve"> </w:t>
      </w:r>
      <w:r>
        <w:rPr>
          <w:sz w:val="24"/>
        </w:rPr>
        <w:t>propria</w:t>
      </w:r>
      <w:r>
        <w:rPr>
          <w:spacing w:val="-4"/>
          <w:sz w:val="24"/>
        </w:rPr>
        <w:t xml:space="preserve"> </w:t>
      </w:r>
      <w:r>
        <w:rPr>
          <w:sz w:val="24"/>
        </w:rPr>
        <w:t>răspundere</w:t>
      </w:r>
      <w:r>
        <w:rPr>
          <w:spacing w:val="-3"/>
          <w:sz w:val="24"/>
        </w:rPr>
        <w:t xml:space="preserve"> </w:t>
      </w:r>
      <w:r>
        <w:rPr>
          <w:sz w:val="24"/>
        </w:rPr>
        <w:t>cu</w:t>
      </w:r>
      <w:r>
        <w:rPr>
          <w:spacing w:val="-1"/>
          <w:sz w:val="24"/>
        </w:rPr>
        <w:t xml:space="preserve"> </w:t>
      </w:r>
      <w:r>
        <w:rPr>
          <w:sz w:val="24"/>
        </w:rPr>
        <w:t>privire</w:t>
      </w:r>
      <w:r>
        <w:rPr>
          <w:spacing w:val="-6"/>
          <w:sz w:val="24"/>
        </w:rPr>
        <w:t xml:space="preserve"> </w:t>
      </w:r>
      <w:r>
        <w:rPr>
          <w:sz w:val="24"/>
        </w:rPr>
        <w:t>la faptul</w:t>
      </w:r>
      <w:r>
        <w:rPr>
          <w:spacing w:val="-3"/>
          <w:sz w:val="24"/>
        </w:rPr>
        <w:t xml:space="preserve"> </w:t>
      </w:r>
      <w:r>
        <w:rPr>
          <w:spacing w:val="-5"/>
          <w:sz w:val="24"/>
        </w:rPr>
        <w:t>că:</w:t>
      </w:r>
    </w:p>
    <w:p w14:paraId="553AB0B3" w14:textId="77777777" w:rsidR="00942EA4" w:rsidRDefault="0065053A">
      <w:pPr>
        <w:pStyle w:val="a5"/>
        <w:numPr>
          <w:ilvl w:val="1"/>
          <w:numId w:val="2"/>
        </w:numPr>
        <w:tabs>
          <w:tab w:val="left" w:pos="967"/>
        </w:tabs>
        <w:ind w:left="967" w:hanging="259"/>
        <w:rPr>
          <w:sz w:val="24"/>
        </w:rPr>
      </w:pPr>
      <w:r>
        <w:rPr>
          <w:sz w:val="24"/>
        </w:rPr>
        <w:t>nu</w:t>
      </w:r>
      <w:r>
        <w:rPr>
          <w:spacing w:val="-7"/>
          <w:sz w:val="24"/>
        </w:rPr>
        <w:t xml:space="preserve"> </w:t>
      </w:r>
      <w:r>
        <w:rPr>
          <w:sz w:val="24"/>
        </w:rPr>
        <w:t>are</w:t>
      </w:r>
      <w:r>
        <w:rPr>
          <w:spacing w:val="1"/>
          <w:sz w:val="24"/>
        </w:rPr>
        <w:t xml:space="preserve"> </w:t>
      </w:r>
      <w:r>
        <w:rPr>
          <w:sz w:val="24"/>
        </w:rPr>
        <w:t>antecedente</w:t>
      </w:r>
      <w:r>
        <w:rPr>
          <w:spacing w:val="1"/>
          <w:sz w:val="24"/>
        </w:rPr>
        <w:t xml:space="preserve"> </w:t>
      </w:r>
      <w:r>
        <w:rPr>
          <w:spacing w:val="-2"/>
          <w:sz w:val="24"/>
        </w:rPr>
        <w:t>penale,</w:t>
      </w:r>
    </w:p>
    <w:p w14:paraId="47999945" w14:textId="77777777" w:rsidR="00942EA4" w:rsidRDefault="0065053A">
      <w:pPr>
        <w:pStyle w:val="a5"/>
        <w:numPr>
          <w:ilvl w:val="1"/>
          <w:numId w:val="2"/>
        </w:numPr>
        <w:tabs>
          <w:tab w:val="left" w:pos="967"/>
        </w:tabs>
        <w:ind w:left="967" w:hanging="259"/>
        <w:rPr>
          <w:sz w:val="24"/>
        </w:rPr>
      </w:pPr>
      <w:r>
        <w:rPr>
          <w:sz w:val="24"/>
        </w:rPr>
        <w:t>nu</w:t>
      </w:r>
      <w:r>
        <w:rPr>
          <w:spacing w:val="-4"/>
          <w:sz w:val="24"/>
        </w:rPr>
        <w:t xml:space="preserve"> </w:t>
      </w:r>
      <w:r>
        <w:rPr>
          <w:sz w:val="24"/>
        </w:rPr>
        <w:t>se</w:t>
      </w:r>
      <w:r>
        <w:rPr>
          <w:spacing w:val="1"/>
          <w:sz w:val="24"/>
        </w:rPr>
        <w:t xml:space="preserve"> </w:t>
      </w:r>
      <w:r>
        <w:rPr>
          <w:sz w:val="24"/>
        </w:rPr>
        <w:t>află</w:t>
      </w:r>
      <w:r>
        <w:rPr>
          <w:spacing w:val="-3"/>
          <w:sz w:val="24"/>
        </w:rPr>
        <w:t xml:space="preserve"> </w:t>
      </w:r>
      <w:r>
        <w:rPr>
          <w:sz w:val="24"/>
        </w:rPr>
        <w:t>sub</w:t>
      </w:r>
      <w:r>
        <w:rPr>
          <w:spacing w:val="-1"/>
          <w:sz w:val="24"/>
        </w:rPr>
        <w:t xml:space="preserve"> </w:t>
      </w:r>
      <w:r>
        <w:rPr>
          <w:sz w:val="24"/>
        </w:rPr>
        <w:t>urmărire</w:t>
      </w:r>
      <w:r>
        <w:rPr>
          <w:spacing w:val="2"/>
          <w:sz w:val="24"/>
        </w:rPr>
        <w:t xml:space="preserve"> </w:t>
      </w:r>
      <w:r>
        <w:rPr>
          <w:spacing w:val="-2"/>
          <w:sz w:val="24"/>
        </w:rPr>
        <w:t>penală,</w:t>
      </w:r>
    </w:p>
    <w:p w14:paraId="6A99C887" w14:textId="77777777" w:rsidR="00942EA4" w:rsidRDefault="0065053A">
      <w:pPr>
        <w:pStyle w:val="a5"/>
        <w:numPr>
          <w:ilvl w:val="1"/>
          <w:numId w:val="2"/>
        </w:numPr>
        <w:tabs>
          <w:tab w:val="left" w:pos="967"/>
        </w:tabs>
        <w:ind w:left="708" w:right="445" w:firstLine="0"/>
        <w:rPr>
          <w:sz w:val="24"/>
        </w:rPr>
      </w:pPr>
      <w:r>
        <w:rPr>
          <w:sz w:val="24"/>
        </w:rPr>
        <w:t>nu</w:t>
      </w:r>
      <w:r>
        <w:rPr>
          <w:spacing w:val="-3"/>
          <w:sz w:val="24"/>
        </w:rPr>
        <w:t xml:space="preserve"> </w:t>
      </w:r>
      <w:r>
        <w:rPr>
          <w:sz w:val="24"/>
        </w:rPr>
        <w:t>este</w:t>
      </w:r>
      <w:r>
        <w:rPr>
          <w:spacing w:val="-2"/>
          <w:sz w:val="24"/>
        </w:rPr>
        <w:t xml:space="preserve"> </w:t>
      </w:r>
      <w:r>
        <w:rPr>
          <w:sz w:val="24"/>
        </w:rPr>
        <w:t>privat</w:t>
      </w:r>
      <w:r>
        <w:rPr>
          <w:spacing w:val="-2"/>
          <w:sz w:val="24"/>
        </w:rPr>
        <w:t xml:space="preserve"> </w:t>
      </w:r>
      <w:r>
        <w:rPr>
          <w:sz w:val="24"/>
        </w:rPr>
        <w:t>de</w:t>
      </w:r>
      <w:r>
        <w:rPr>
          <w:spacing w:val="-2"/>
          <w:sz w:val="24"/>
        </w:rPr>
        <w:t xml:space="preserve"> </w:t>
      </w:r>
      <w:r>
        <w:rPr>
          <w:sz w:val="24"/>
        </w:rPr>
        <w:t>dreptul</w:t>
      </w:r>
      <w:r>
        <w:rPr>
          <w:spacing w:val="-2"/>
          <w:sz w:val="24"/>
        </w:rPr>
        <w:t xml:space="preserve"> </w:t>
      </w:r>
      <w:r>
        <w:rPr>
          <w:sz w:val="24"/>
        </w:rPr>
        <w:t>de</w:t>
      </w:r>
      <w:r>
        <w:rPr>
          <w:spacing w:val="-2"/>
          <w:sz w:val="24"/>
        </w:rPr>
        <w:t xml:space="preserve"> </w:t>
      </w:r>
      <w:r>
        <w:rPr>
          <w:sz w:val="24"/>
        </w:rPr>
        <w:t>a</w:t>
      </w:r>
      <w:r>
        <w:rPr>
          <w:spacing w:val="-2"/>
          <w:sz w:val="24"/>
        </w:rPr>
        <w:t xml:space="preserve"> </w:t>
      </w:r>
      <w:r>
        <w:rPr>
          <w:sz w:val="24"/>
        </w:rPr>
        <w:t>ocupa</w:t>
      </w:r>
      <w:r>
        <w:rPr>
          <w:spacing w:val="-2"/>
          <w:sz w:val="24"/>
        </w:rPr>
        <w:t xml:space="preserve"> </w:t>
      </w:r>
      <w:r>
        <w:rPr>
          <w:sz w:val="24"/>
        </w:rPr>
        <w:t>anumite</w:t>
      </w:r>
      <w:r>
        <w:rPr>
          <w:spacing w:val="-2"/>
          <w:sz w:val="24"/>
        </w:rPr>
        <w:t xml:space="preserve"> </w:t>
      </w:r>
      <w:r>
        <w:rPr>
          <w:sz w:val="24"/>
        </w:rPr>
        <w:t>funcții</w:t>
      </w:r>
      <w:r>
        <w:rPr>
          <w:spacing w:val="-2"/>
          <w:sz w:val="24"/>
        </w:rPr>
        <w:t xml:space="preserve"> </w:t>
      </w:r>
      <w:r>
        <w:rPr>
          <w:sz w:val="24"/>
        </w:rPr>
        <w:t>sau</w:t>
      </w:r>
      <w:r>
        <w:rPr>
          <w:spacing w:val="-3"/>
          <w:sz w:val="24"/>
        </w:rPr>
        <w:t xml:space="preserve"> </w:t>
      </w:r>
      <w:r>
        <w:rPr>
          <w:sz w:val="24"/>
        </w:rPr>
        <w:t>de</w:t>
      </w:r>
      <w:r>
        <w:rPr>
          <w:spacing w:val="-2"/>
          <w:sz w:val="24"/>
        </w:rPr>
        <w:t xml:space="preserve"> </w:t>
      </w:r>
      <w:r>
        <w:rPr>
          <w:sz w:val="24"/>
        </w:rPr>
        <w:t>a</w:t>
      </w:r>
      <w:r>
        <w:rPr>
          <w:spacing w:val="-6"/>
          <w:sz w:val="24"/>
        </w:rPr>
        <w:t xml:space="preserve"> </w:t>
      </w:r>
      <w:r>
        <w:rPr>
          <w:sz w:val="24"/>
        </w:rPr>
        <w:t>exercita</w:t>
      </w:r>
      <w:r>
        <w:rPr>
          <w:spacing w:val="-2"/>
          <w:sz w:val="24"/>
        </w:rPr>
        <w:t xml:space="preserve"> </w:t>
      </w:r>
      <w:r>
        <w:rPr>
          <w:sz w:val="24"/>
        </w:rPr>
        <w:t>o</w:t>
      </w:r>
      <w:r>
        <w:rPr>
          <w:spacing w:val="-3"/>
          <w:sz w:val="24"/>
        </w:rPr>
        <w:t xml:space="preserve"> </w:t>
      </w:r>
      <w:r>
        <w:rPr>
          <w:sz w:val="24"/>
        </w:rPr>
        <w:t>anumită</w:t>
      </w:r>
      <w:r>
        <w:rPr>
          <w:spacing w:val="-6"/>
          <w:sz w:val="24"/>
        </w:rPr>
        <w:t xml:space="preserve"> </w:t>
      </w:r>
      <w:r>
        <w:rPr>
          <w:sz w:val="24"/>
        </w:rPr>
        <w:t>activitate</w:t>
      </w:r>
      <w:r>
        <w:rPr>
          <w:spacing w:val="-6"/>
          <w:sz w:val="24"/>
        </w:rPr>
        <w:t xml:space="preserve"> </w:t>
      </w:r>
      <w:r>
        <w:rPr>
          <w:sz w:val="24"/>
        </w:rPr>
        <w:t>ca pedeapsă principală sau complementară aplicată prin hotărâre judecătorească definitivă,</w:t>
      </w:r>
    </w:p>
    <w:p w14:paraId="28AEC26E" w14:textId="77777777" w:rsidR="00942EA4" w:rsidRDefault="0065053A">
      <w:pPr>
        <w:pStyle w:val="a5"/>
        <w:numPr>
          <w:ilvl w:val="1"/>
          <w:numId w:val="2"/>
        </w:numPr>
        <w:tabs>
          <w:tab w:val="left" w:pos="995"/>
        </w:tabs>
        <w:ind w:left="708" w:right="375" w:firstLine="0"/>
        <w:rPr>
          <w:sz w:val="24"/>
        </w:rPr>
      </w:pPr>
      <w:r>
        <w:rPr>
          <w:sz w:val="24"/>
        </w:rPr>
        <w:t>lipsesc interesele personale</w:t>
      </w:r>
      <w:r>
        <w:rPr>
          <w:spacing w:val="27"/>
          <w:sz w:val="24"/>
        </w:rPr>
        <w:t xml:space="preserve"> </w:t>
      </w:r>
      <w:r>
        <w:rPr>
          <w:sz w:val="24"/>
        </w:rPr>
        <w:t>la</w:t>
      </w:r>
      <w:r>
        <w:rPr>
          <w:spacing w:val="30"/>
          <w:sz w:val="24"/>
        </w:rPr>
        <w:t xml:space="preserve"> </w:t>
      </w:r>
      <w:r>
        <w:rPr>
          <w:sz w:val="24"/>
        </w:rPr>
        <w:t>funcția solicitată (conform Legii cu privire la conflictul</w:t>
      </w:r>
      <w:r>
        <w:rPr>
          <w:spacing w:val="28"/>
          <w:sz w:val="24"/>
        </w:rPr>
        <w:t xml:space="preserve"> </w:t>
      </w:r>
      <w:r>
        <w:rPr>
          <w:sz w:val="24"/>
        </w:rPr>
        <w:t>de</w:t>
      </w:r>
      <w:r>
        <w:rPr>
          <w:spacing w:val="40"/>
          <w:sz w:val="24"/>
        </w:rPr>
        <w:t xml:space="preserve"> </w:t>
      </w:r>
      <w:r>
        <w:rPr>
          <w:sz w:val="24"/>
        </w:rPr>
        <w:t>interese)</w:t>
      </w:r>
      <w:r>
        <w:rPr>
          <w:spacing w:val="-17"/>
          <w:sz w:val="24"/>
        </w:rPr>
        <w:t xml:space="preserve"> </w:t>
      </w:r>
      <w:hyperlink w:anchor="_bookmark0" w:history="1">
        <w:r>
          <w:rPr>
            <w:sz w:val="24"/>
            <w:vertAlign w:val="superscript"/>
          </w:rPr>
          <w:t>3</w:t>
        </w:r>
      </w:hyperlink>
      <w:r>
        <w:rPr>
          <w:sz w:val="24"/>
        </w:rPr>
        <w:t>;</w:t>
      </w:r>
    </w:p>
    <w:p w14:paraId="7AF9B363" w14:textId="77777777" w:rsidR="00942EA4" w:rsidRDefault="00942EA4" w:rsidP="00604482">
      <w:pPr>
        <w:rPr>
          <w:sz w:val="24"/>
        </w:rPr>
      </w:pPr>
    </w:p>
    <w:p w14:paraId="07B5E891" w14:textId="662B0F2C" w:rsidR="00604482" w:rsidRDefault="00604482" w:rsidP="00604482">
      <w:pPr>
        <w:rPr>
          <w:sz w:val="24"/>
        </w:rPr>
      </w:pPr>
    </w:p>
    <w:p w14:paraId="1CF20798" w14:textId="0C1A0852" w:rsidR="001A427A" w:rsidRDefault="001A427A" w:rsidP="00604482">
      <w:pPr>
        <w:rPr>
          <w:sz w:val="24"/>
        </w:rPr>
      </w:pPr>
    </w:p>
    <w:p w14:paraId="5DBDEACF" w14:textId="59E5E9CE" w:rsidR="001A427A" w:rsidRDefault="001A427A" w:rsidP="00604482">
      <w:pPr>
        <w:rPr>
          <w:sz w:val="24"/>
        </w:rPr>
      </w:pPr>
    </w:p>
    <w:p w14:paraId="64475F2C" w14:textId="211B04EF" w:rsidR="001A427A" w:rsidRDefault="001A427A" w:rsidP="00604482">
      <w:pPr>
        <w:rPr>
          <w:sz w:val="24"/>
        </w:rPr>
      </w:pPr>
    </w:p>
    <w:p w14:paraId="24991885" w14:textId="204E7C09" w:rsidR="001A427A" w:rsidRDefault="001A427A" w:rsidP="00604482">
      <w:pPr>
        <w:rPr>
          <w:sz w:val="24"/>
        </w:rPr>
      </w:pPr>
    </w:p>
    <w:p w14:paraId="7DF93750" w14:textId="5CCBF44B" w:rsidR="001A427A" w:rsidRDefault="001A427A" w:rsidP="00604482">
      <w:pPr>
        <w:rPr>
          <w:sz w:val="24"/>
        </w:rPr>
      </w:pPr>
    </w:p>
    <w:p w14:paraId="1767C162" w14:textId="027281CE" w:rsidR="001A427A" w:rsidRDefault="001A427A" w:rsidP="00604482">
      <w:pPr>
        <w:rPr>
          <w:sz w:val="24"/>
        </w:rPr>
      </w:pPr>
    </w:p>
    <w:p w14:paraId="7DEA6DF6" w14:textId="25896411" w:rsidR="001A427A" w:rsidRDefault="001A427A" w:rsidP="00604482">
      <w:pPr>
        <w:rPr>
          <w:sz w:val="24"/>
        </w:rPr>
      </w:pPr>
    </w:p>
    <w:p w14:paraId="22D0A7BC" w14:textId="39BF9CAE" w:rsidR="001A427A" w:rsidRDefault="001A427A" w:rsidP="00604482">
      <w:pPr>
        <w:rPr>
          <w:sz w:val="24"/>
        </w:rPr>
      </w:pPr>
    </w:p>
    <w:p w14:paraId="06EAA0B2" w14:textId="72238C33" w:rsidR="001A427A" w:rsidRDefault="001A427A" w:rsidP="00604482">
      <w:pPr>
        <w:rPr>
          <w:sz w:val="24"/>
        </w:rPr>
      </w:pPr>
    </w:p>
    <w:p w14:paraId="58C681ED" w14:textId="5273559C" w:rsidR="001A427A" w:rsidRDefault="001A427A" w:rsidP="00604482">
      <w:pPr>
        <w:rPr>
          <w:sz w:val="24"/>
        </w:rPr>
      </w:pPr>
    </w:p>
    <w:p w14:paraId="2DA82CD2" w14:textId="27CC4464" w:rsidR="001A427A" w:rsidRDefault="001A427A" w:rsidP="00604482">
      <w:pPr>
        <w:rPr>
          <w:sz w:val="24"/>
        </w:rPr>
      </w:pPr>
    </w:p>
    <w:p w14:paraId="62686A79" w14:textId="5AC97BFF" w:rsidR="001A427A" w:rsidRDefault="001A427A" w:rsidP="00604482">
      <w:pPr>
        <w:rPr>
          <w:sz w:val="24"/>
        </w:rPr>
      </w:pPr>
    </w:p>
    <w:p w14:paraId="7EA6CFE2" w14:textId="608200AB" w:rsidR="001A427A" w:rsidRDefault="001A427A" w:rsidP="00604482">
      <w:pPr>
        <w:rPr>
          <w:sz w:val="24"/>
        </w:rPr>
      </w:pPr>
    </w:p>
    <w:p w14:paraId="76608BCA" w14:textId="70DFC542" w:rsidR="001A427A" w:rsidRDefault="001A427A" w:rsidP="00604482">
      <w:pPr>
        <w:rPr>
          <w:sz w:val="24"/>
        </w:rPr>
      </w:pPr>
    </w:p>
    <w:p w14:paraId="539F5F00" w14:textId="77777777" w:rsidR="001A427A" w:rsidRPr="00604482" w:rsidRDefault="001A427A" w:rsidP="00604482">
      <w:pPr>
        <w:rPr>
          <w:sz w:val="24"/>
        </w:rPr>
      </w:pPr>
    </w:p>
    <w:p w14:paraId="155849AF" w14:textId="47C70CCE" w:rsidR="00604482" w:rsidRDefault="00604482" w:rsidP="00604482">
      <w:pPr>
        <w:pStyle w:val="1"/>
        <w:spacing w:before="64"/>
        <w:ind w:left="576" w:right="479"/>
        <w:jc w:val="center"/>
      </w:pPr>
      <w:r>
        <w:rPr>
          <w:color w:val="000000"/>
          <w:highlight w:val="cyan"/>
        </w:rPr>
        <w:t>După</w:t>
      </w:r>
      <w:r>
        <w:rPr>
          <w:color w:val="000000"/>
          <w:spacing w:val="-15"/>
          <w:highlight w:val="cyan"/>
        </w:rPr>
        <w:t xml:space="preserve"> </w:t>
      </w:r>
      <w:r>
        <w:rPr>
          <w:color w:val="000000"/>
          <w:highlight w:val="cyan"/>
        </w:rPr>
        <w:t>caz,</w:t>
      </w:r>
      <w:r>
        <w:rPr>
          <w:color w:val="000000"/>
          <w:spacing w:val="-15"/>
          <w:highlight w:val="cyan"/>
        </w:rPr>
        <w:t xml:space="preserve"> </w:t>
      </w:r>
      <w:r>
        <w:rPr>
          <w:color w:val="000000"/>
          <w:highlight w:val="cyan"/>
        </w:rPr>
        <w:t>informațiile</w:t>
      </w:r>
      <w:r>
        <w:rPr>
          <w:color w:val="000000"/>
          <w:spacing w:val="-15"/>
          <w:highlight w:val="cyan"/>
        </w:rPr>
        <w:t xml:space="preserve"> </w:t>
      </w:r>
      <w:r>
        <w:rPr>
          <w:color w:val="000000"/>
          <w:highlight w:val="cyan"/>
        </w:rPr>
        <w:t>privind</w:t>
      </w:r>
      <w:r>
        <w:rPr>
          <w:color w:val="000000"/>
          <w:spacing w:val="-15"/>
          <w:highlight w:val="cyan"/>
        </w:rPr>
        <w:t xml:space="preserve"> </w:t>
      </w:r>
      <w:r>
        <w:rPr>
          <w:color w:val="000000"/>
          <w:highlight w:val="cyan"/>
        </w:rPr>
        <w:t>data,</w:t>
      </w:r>
      <w:r>
        <w:rPr>
          <w:color w:val="000000"/>
          <w:spacing w:val="-15"/>
          <w:highlight w:val="cyan"/>
        </w:rPr>
        <w:t xml:space="preserve"> </w:t>
      </w:r>
      <w:r>
        <w:rPr>
          <w:color w:val="000000"/>
          <w:highlight w:val="cyan"/>
        </w:rPr>
        <w:t>ora</w:t>
      </w:r>
      <w:r>
        <w:rPr>
          <w:color w:val="000000"/>
          <w:spacing w:val="-15"/>
          <w:highlight w:val="cyan"/>
        </w:rPr>
        <w:t xml:space="preserve"> </w:t>
      </w:r>
      <w:r>
        <w:rPr>
          <w:color w:val="000000"/>
          <w:highlight w:val="cyan"/>
        </w:rPr>
        <w:t>și</w:t>
      </w:r>
      <w:r>
        <w:rPr>
          <w:color w:val="000000"/>
          <w:spacing w:val="-15"/>
          <w:highlight w:val="cyan"/>
        </w:rPr>
        <w:t xml:space="preserve"> </w:t>
      </w:r>
      <w:r>
        <w:rPr>
          <w:color w:val="000000"/>
          <w:highlight w:val="cyan"/>
        </w:rPr>
        <w:t>locul</w:t>
      </w:r>
      <w:r>
        <w:rPr>
          <w:color w:val="000000"/>
          <w:spacing w:val="-15"/>
          <w:highlight w:val="cyan"/>
        </w:rPr>
        <w:t xml:space="preserve"> </w:t>
      </w:r>
      <w:r>
        <w:rPr>
          <w:color w:val="000000"/>
          <w:highlight w:val="cyan"/>
        </w:rPr>
        <w:t>desfășurării</w:t>
      </w:r>
      <w:r>
        <w:rPr>
          <w:color w:val="000000"/>
          <w:spacing w:val="-15"/>
          <w:highlight w:val="cyan"/>
        </w:rPr>
        <w:t xml:space="preserve"> </w:t>
      </w:r>
      <w:r>
        <w:rPr>
          <w:color w:val="000000"/>
          <w:highlight w:val="cyan"/>
        </w:rPr>
        <w:t>probei</w:t>
      </w:r>
      <w:r>
        <w:rPr>
          <w:color w:val="000000"/>
          <w:spacing w:val="-15"/>
          <w:highlight w:val="cyan"/>
        </w:rPr>
        <w:t xml:space="preserve"> </w:t>
      </w:r>
      <w:r>
        <w:rPr>
          <w:color w:val="000000"/>
          <w:highlight w:val="cyan"/>
        </w:rPr>
        <w:t>scrise</w:t>
      </w:r>
      <w:r>
        <w:rPr>
          <w:color w:val="000000"/>
          <w:spacing w:val="-15"/>
          <w:highlight w:val="cyan"/>
        </w:rPr>
        <w:t xml:space="preserve"> </w:t>
      </w:r>
      <w:r>
        <w:rPr>
          <w:color w:val="000000"/>
          <w:highlight w:val="cyan"/>
        </w:rPr>
        <w:t>și</w:t>
      </w:r>
      <w:r>
        <w:rPr>
          <w:color w:val="000000"/>
          <w:spacing w:val="-15"/>
          <w:highlight w:val="cyan"/>
        </w:rPr>
        <w:t xml:space="preserve"> </w:t>
      </w:r>
      <w:r>
        <w:rPr>
          <w:color w:val="000000"/>
          <w:highlight w:val="cyan"/>
        </w:rPr>
        <w:t>probei</w:t>
      </w:r>
      <w:r>
        <w:rPr>
          <w:color w:val="000000"/>
          <w:spacing w:val="-15"/>
          <w:highlight w:val="cyan"/>
        </w:rPr>
        <w:t xml:space="preserve"> </w:t>
      </w:r>
      <w:r>
        <w:rPr>
          <w:color w:val="000000"/>
          <w:highlight w:val="cyan"/>
        </w:rPr>
        <w:t>interviu</w:t>
      </w:r>
      <w:r>
        <w:rPr>
          <w:color w:val="000000"/>
        </w:rPr>
        <w:t xml:space="preserve"> </w:t>
      </w:r>
      <w:r>
        <w:rPr>
          <w:color w:val="000000"/>
          <w:highlight w:val="cyan"/>
        </w:rPr>
        <w:t>vor</w:t>
      </w:r>
      <w:r>
        <w:rPr>
          <w:color w:val="000000"/>
          <w:spacing w:val="-10"/>
          <w:highlight w:val="cyan"/>
        </w:rPr>
        <w:t xml:space="preserve"> </w:t>
      </w:r>
      <w:r>
        <w:rPr>
          <w:color w:val="000000"/>
          <w:highlight w:val="cyan"/>
        </w:rPr>
        <w:t>fi</w:t>
      </w:r>
      <w:r>
        <w:rPr>
          <w:color w:val="000000"/>
          <w:spacing w:val="-10"/>
          <w:highlight w:val="cyan"/>
        </w:rPr>
        <w:t xml:space="preserve"> </w:t>
      </w:r>
      <w:r>
        <w:rPr>
          <w:color w:val="000000"/>
          <w:highlight w:val="cyan"/>
        </w:rPr>
        <w:t>plasate</w:t>
      </w:r>
      <w:r>
        <w:rPr>
          <w:color w:val="000000"/>
          <w:spacing w:val="-14"/>
          <w:highlight w:val="cyan"/>
        </w:rPr>
        <w:t xml:space="preserve"> </w:t>
      </w:r>
      <w:r>
        <w:rPr>
          <w:color w:val="000000"/>
          <w:highlight w:val="cyan"/>
        </w:rPr>
        <w:t>pe</w:t>
      </w:r>
      <w:r>
        <w:rPr>
          <w:color w:val="000000"/>
          <w:spacing w:val="-10"/>
          <w:highlight w:val="cyan"/>
        </w:rPr>
        <w:t xml:space="preserve"> </w:t>
      </w:r>
      <w:r>
        <w:rPr>
          <w:color w:val="000000"/>
          <w:highlight w:val="cyan"/>
        </w:rPr>
        <w:t>pagina</w:t>
      </w:r>
      <w:r>
        <w:rPr>
          <w:color w:val="000000"/>
          <w:spacing w:val="-11"/>
          <w:highlight w:val="cyan"/>
        </w:rPr>
        <w:t xml:space="preserve"> </w:t>
      </w:r>
      <w:r>
        <w:rPr>
          <w:color w:val="000000"/>
          <w:highlight w:val="cyan"/>
        </w:rPr>
        <w:t>web</w:t>
      </w:r>
      <w:r>
        <w:rPr>
          <w:color w:val="000000"/>
          <w:spacing w:val="-13"/>
          <w:highlight w:val="cyan"/>
        </w:rPr>
        <w:t xml:space="preserve"> </w:t>
      </w:r>
      <w:r>
        <w:rPr>
          <w:color w:val="000000"/>
          <w:highlight w:val="cyan"/>
        </w:rPr>
        <w:t>a</w:t>
      </w:r>
      <w:r>
        <w:rPr>
          <w:color w:val="000000"/>
          <w:spacing w:val="-15"/>
          <w:highlight w:val="cyan"/>
        </w:rPr>
        <w:t xml:space="preserve"> </w:t>
      </w:r>
      <w:r>
        <w:rPr>
          <w:color w:val="000000"/>
          <w:highlight w:val="cyan"/>
        </w:rPr>
        <w:t>MAI</w:t>
      </w:r>
      <w:r>
        <w:rPr>
          <w:color w:val="000000"/>
          <w:spacing w:val="-13"/>
          <w:highlight w:val="cyan"/>
        </w:rPr>
        <w:t xml:space="preserve"> </w:t>
      </w:r>
      <w:r>
        <w:rPr>
          <w:color w:val="000000"/>
          <w:highlight w:val="cyan"/>
        </w:rPr>
        <w:t>(</w:t>
      </w:r>
      <w:hyperlink r:id="rId5" w:history="1">
        <w:r w:rsidRPr="00140B66">
          <w:rPr>
            <w:rStyle w:val="a6"/>
            <w:highlight w:val="cyan"/>
          </w:rPr>
          <w:t>www.igm.gov.md</w:t>
        </w:r>
      </w:hyperlink>
      <w:r>
        <w:rPr>
          <w:color w:val="000000"/>
          <w:highlight w:val="cyan"/>
        </w:rPr>
        <w:t>)</w:t>
      </w:r>
      <w:r>
        <w:rPr>
          <w:color w:val="000000"/>
          <w:spacing w:val="-11"/>
          <w:highlight w:val="cyan"/>
        </w:rPr>
        <w:t xml:space="preserve"> </w:t>
      </w:r>
      <w:r>
        <w:rPr>
          <w:color w:val="000000"/>
          <w:highlight w:val="cyan"/>
        </w:rPr>
        <w:t>și</w:t>
      </w:r>
      <w:r>
        <w:rPr>
          <w:color w:val="000000"/>
          <w:spacing w:val="-10"/>
          <w:highlight w:val="cyan"/>
        </w:rPr>
        <w:t xml:space="preserve"> </w:t>
      </w:r>
      <w:r>
        <w:rPr>
          <w:color w:val="000000"/>
          <w:highlight w:val="cyan"/>
        </w:rPr>
        <w:t>vor</w:t>
      </w:r>
      <w:r>
        <w:rPr>
          <w:color w:val="000000"/>
          <w:spacing w:val="-10"/>
          <w:highlight w:val="cyan"/>
        </w:rPr>
        <w:t xml:space="preserve"> </w:t>
      </w:r>
      <w:r>
        <w:rPr>
          <w:color w:val="000000"/>
          <w:highlight w:val="cyan"/>
        </w:rPr>
        <w:t>fi</w:t>
      </w:r>
      <w:r>
        <w:rPr>
          <w:color w:val="000000"/>
          <w:spacing w:val="-14"/>
          <w:highlight w:val="cyan"/>
        </w:rPr>
        <w:t xml:space="preserve"> </w:t>
      </w:r>
      <w:r>
        <w:rPr>
          <w:color w:val="000000"/>
          <w:highlight w:val="cyan"/>
        </w:rPr>
        <w:t>aduse</w:t>
      </w:r>
      <w:r>
        <w:rPr>
          <w:color w:val="000000"/>
          <w:spacing w:val="-10"/>
          <w:highlight w:val="cyan"/>
        </w:rPr>
        <w:t xml:space="preserve"> </w:t>
      </w:r>
      <w:r>
        <w:rPr>
          <w:color w:val="000000"/>
          <w:highlight w:val="cyan"/>
        </w:rPr>
        <w:t>la</w:t>
      </w:r>
      <w:r>
        <w:rPr>
          <w:color w:val="000000"/>
          <w:spacing w:val="-11"/>
          <w:highlight w:val="cyan"/>
        </w:rPr>
        <w:t xml:space="preserve"> </w:t>
      </w:r>
      <w:r>
        <w:rPr>
          <w:color w:val="000000"/>
          <w:highlight w:val="cyan"/>
        </w:rPr>
        <w:t>cunoștința</w:t>
      </w:r>
      <w:r>
        <w:rPr>
          <w:color w:val="000000"/>
          <w:spacing w:val="-11"/>
          <w:highlight w:val="cyan"/>
        </w:rPr>
        <w:t xml:space="preserve"> </w:t>
      </w:r>
      <w:r>
        <w:rPr>
          <w:color w:val="000000"/>
          <w:highlight w:val="cyan"/>
        </w:rPr>
        <w:t>fiecărui</w:t>
      </w:r>
      <w:r>
        <w:rPr>
          <w:color w:val="000000"/>
        </w:rPr>
        <w:t xml:space="preserve"> </w:t>
      </w:r>
      <w:r>
        <w:rPr>
          <w:color w:val="000000"/>
          <w:highlight w:val="cyan"/>
        </w:rPr>
        <w:t>candidat admis la proba scrisă și/sau la proba interviu.</w:t>
      </w:r>
    </w:p>
    <w:p w14:paraId="770F8E25" w14:textId="77777777" w:rsidR="00604482" w:rsidRDefault="00604482" w:rsidP="00604482">
      <w:pPr>
        <w:pStyle w:val="a3"/>
        <w:spacing w:before="60"/>
        <w:rPr>
          <w:b/>
        </w:rPr>
      </w:pPr>
    </w:p>
    <w:p w14:paraId="2ACD1DE6" w14:textId="3A431C8B" w:rsidR="00604482" w:rsidRDefault="00604482" w:rsidP="00604482">
      <w:pPr>
        <w:ind w:left="604"/>
        <w:jc w:val="center"/>
        <w:rPr>
          <w:b/>
          <w:color w:val="000000"/>
          <w:spacing w:val="-2"/>
          <w:sz w:val="24"/>
        </w:rPr>
      </w:pPr>
      <w:r>
        <w:rPr>
          <w:b/>
          <w:color w:val="000000"/>
          <w:sz w:val="24"/>
          <w:highlight w:val="cyan"/>
        </w:rPr>
        <w:t>Date</w:t>
      </w:r>
      <w:r>
        <w:rPr>
          <w:b/>
          <w:color w:val="000000"/>
          <w:spacing w:val="-3"/>
          <w:sz w:val="24"/>
          <w:highlight w:val="cyan"/>
        </w:rPr>
        <w:t xml:space="preserve"> </w:t>
      </w:r>
      <w:r>
        <w:rPr>
          <w:b/>
          <w:color w:val="000000"/>
          <w:sz w:val="24"/>
          <w:highlight w:val="cyan"/>
        </w:rPr>
        <w:t>de</w:t>
      </w:r>
      <w:r>
        <w:rPr>
          <w:b/>
          <w:color w:val="000000"/>
          <w:spacing w:val="-1"/>
          <w:sz w:val="24"/>
          <w:highlight w:val="cyan"/>
        </w:rPr>
        <w:t xml:space="preserve"> </w:t>
      </w:r>
      <w:r>
        <w:rPr>
          <w:b/>
          <w:color w:val="000000"/>
          <w:spacing w:val="-2"/>
          <w:sz w:val="24"/>
          <w:highlight w:val="cyan"/>
        </w:rPr>
        <w:t>contact:</w:t>
      </w:r>
    </w:p>
    <w:p w14:paraId="3BAAD4F1" w14:textId="77777777" w:rsidR="00604482" w:rsidRDefault="00604482" w:rsidP="00604482">
      <w:pPr>
        <w:ind w:left="604"/>
        <w:jc w:val="center"/>
        <w:rPr>
          <w:b/>
          <w:sz w:val="24"/>
        </w:rPr>
      </w:pPr>
    </w:p>
    <w:p w14:paraId="1A00CF28" w14:textId="77777777" w:rsidR="00604482" w:rsidRDefault="00604482" w:rsidP="00604482">
      <w:pPr>
        <w:pStyle w:val="a3"/>
        <w:ind w:left="604"/>
        <w:jc w:val="center"/>
      </w:pPr>
      <w:r>
        <w:t>Daniela RÎSÎPANU</w:t>
      </w:r>
    </w:p>
    <w:p w14:paraId="314BA65F" w14:textId="77777777" w:rsidR="00604482" w:rsidRDefault="00604482" w:rsidP="00604482">
      <w:pPr>
        <w:pStyle w:val="a3"/>
        <w:ind w:left="758"/>
        <w:jc w:val="center"/>
      </w:pPr>
      <w:r>
        <w:t>tel.:</w:t>
      </w:r>
      <w:r>
        <w:rPr>
          <w:spacing w:val="-2"/>
        </w:rPr>
        <w:t xml:space="preserve"> </w:t>
      </w:r>
      <w:r>
        <w:t>(022)</w:t>
      </w:r>
      <w:r>
        <w:rPr>
          <w:spacing w:val="-3"/>
        </w:rPr>
        <w:t xml:space="preserve"> </w:t>
      </w:r>
      <w:r>
        <w:t>544-606;</w:t>
      </w:r>
    </w:p>
    <w:p w14:paraId="1879B722" w14:textId="3E3A4CC0" w:rsidR="00604482" w:rsidRPr="00401858" w:rsidRDefault="00604482" w:rsidP="00604482">
      <w:pPr>
        <w:pStyle w:val="a3"/>
        <w:ind w:left="758"/>
        <w:jc w:val="center"/>
        <w:rPr>
          <w:color w:val="0000FF" w:themeColor="hyperlink"/>
          <w:u w:val="single"/>
        </w:rPr>
      </w:pPr>
      <w:r>
        <w:t>E-mail:</w:t>
      </w:r>
      <w:r>
        <w:rPr>
          <w:spacing w:val="-1"/>
        </w:rPr>
        <w:t xml:space="preserve"> </w:t>
      </w:r>
      <w:hyperlink r:id="rId6" w:history="1">
        <w:r w:rsidRPr="000B481F">
          <w:rPr>
            <w:rStyle w:val="a6"/>
          </w:rPr>
          <w:t>daniela.risipanu@igm.gov.md</w:t>
        </w:r>
      </w:hyperlink>
    </w:p>
    <w:p w14:paraId="02A54322" w14:textId="51586928" w:rsidR="00604482" w:rsidRDefault="00604482" w:rsidP="00604482">
      <w:pPr>
        <w:tabs>
          <w:tab w:val="left" w:pos="1215"/>
        </w:tabs>
        <w:jc w:val="center"/>
        <w:rPr>
          <w:sz w:val="24"/>
        </w:rPr>
      </w:pPr>
    </w:p>
    <w:p w14:paraId="5365B234" w14:textId="190D1591" w:rsidR="00604482" w:rsidRPr="00604482" w:rsidRDefault="00604482" w:rsidP="00604482">
      <w:pPr>
        <w:tabs>
          <w:tab w:val="left" w:pos="1215"/>
        </w:tabs>
        <w:rPr>
          <w:sz w:val="24"/>
        </w:rPr>
        <w:sectPr w:rsidR="00604482" w:rsidRPr="00604482">
          <w:pgSz w:w="11920" w:h="16840"/>
          <w:pgMar w:top="720" w:right="708" w:bottom="280" w:left="992"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r>
        <w:rPr>
          <w:sz w:val="24"/>
        </w:rPr>
        <w:tab/>
      </w:r>
    </w:p>
    <w:p w14:paraId="13FC5A56" w14:textId="77777777" w:rsidR="00942EA4" w:rsidRDefault="00942EA4">
      <w:pPr>
        <w:pStyle w:val="a3"/>
      </w:pPr>
    </w:p>
    <w:p w14:paraId="53226018" w14:textId="77777777" w:rsidR="00942EA4" w:rsidRDefault="0065053A">
      <w:pPr>
        <w:pStyle w:val="1"/>
      </w:pPr>
      <w:r>
        <w:rPr>
          <w:color w:val="000000"/>
          <w:spacing w:val="56"/>
          <w:highlight w:val="cyan"/>
        </w:rPr>
        <w:t xml:space="preserve"> </w:t>
      </w:r>
      <w:r>
        <w:rPr>
          <w:color w:val="000000"/>
          <w:spacing w:val="-2"/>
          <w:highlight w:val="cyan"/>
        </w:rPr>
        <w:t>Bibliografie:</w:t>
      </w:r>
      <w:r>
        <w:rPr>
          <w:color w:val="000000"/>
          <w:spacing w:val="80"/>
          <w:highlight w:val="cyan"/>
        </w:rPr>
        <w:t xml:space="preserve"> </w:t>
      </w:r>
    </w:p>
    <w:p w14:paraId="68CD642A" w14:textId="77777777" w:rsidR="00942EA4" w:rsidRDefault="00942EA4">
      <w:pPr>
        <w:pStyle w:val="a3"/>
        <w:rPr>
          <w:b/>
        </w:rPr>
      </w:pPr>
    </w:p>
    <w:p w14:paraId="2A888B3B" w14:textId="77777777" w:rsidR="00942EA4" w:rsidRDefault="0065053A">
      <w:pPr>
        <w:pStyle w:val="a5"/>
        <w:numPr>
          <w:ilvl w:val="0"/>
          <w:numId w:val="2"/>
        </w:numPr>
        <w:tabs>
          <w:tab w:val="left" w:pos="884"/>
        </w:tabs>
        <w:ind w:left="884" w:hanging="316"/>
        <w:rPr>
          <w:sz w:val="24"/>
        </w:rPr>
      </w:pPr>
      <w:r>
        <w:rPr>
          <w:spacing w:val="-2"/>
          <w:sz w:val="24"/>
        </w:rPr>
        <w:t>Constituția</w:t>
      </w:r>
      <w:r>
        <w:rPr>
          <w:spacing w:val="-8"/>
          <w:sz w:val="24"/>
        </w:rPr>
        <w:t xml:space="preserve"> </w:t>
      </w:r>
      <w:r>
        <w:rPr>
          <w:spacing w:val="-2"/>
          <w:sz w:val="24"/>
        </w:rPr>
        <w:t>Republicii</w:t>
      </w:r>
      <w:r>
        <w:rPr>
          <w:spacing w:val="-5"/>
          <w:sz w:val="24"/>
        </w:rPr>
        <w:t xml:space="preserve"> </w:t>
      </w:r>
      <w:r>
        <w:rPr>
          <w:spacing w:val="-2"/>
          <w:sz w:val="24"/>
        </w:rPr>
        <w:t>Moldova;</w:t>
      </w:r>
    </w:p>
    <w:p w14:paraId="53522675" w14:textId="77777777" w:rsidR="00942EA4" w:rsidRDefault="0065053A">
      <w:pPr>
        <w:pStyle w:val="a5"/>
        <w:numPr>
          <w:ilvl w:val="0"/>
          <w:numId w:val="2"/>
        </w:numPr>
        <w:tabs>
          <w:tab w:val="left" w:pos="884"/>
        </w:tabs>
        <w:ind w:left="884" w:hanging="316"/>
        <w:rPr>
          <w:sz w:val="24"/>
        </w:rPr>
      </w:pPr>
      <w:r>
        <w:rPr>
          <w:sz w:val="24"/>
        </w:rPr>
        <w:t>Legea</w:t>
      </w:r>
      <w:r>
        <w:rPr>
          <w:spacing w:val="-2"/>
          <w:sz w:val="24"/>
        </w:rPr>
        <w:t xml:space="preserve"> </w:t>
      </w:r>
      <w:r>
        <w:rPr>
          <w:sz w:val="24"/>
        </w:rPr>
        <w:t>nr.98/2012</w:t>
      </w:r>
      <w:r>
        <w:rPr>
          <w:spacing w:val="-1"/>
          <w:sz w:val="24"/>
        </w:rPr>
        <w:t xml:space="preserve"> </w:t>
      </w:r>
      <w:r>
        <w:rPr>
          <w:sz w:val="24"/>
        </w:rPr>
        <w:t>privind</w:t>
      </w:r>
      <w:r>
        <w:rPr>
          <w:spacing w:val="-4"/>
          <w:sz w:val="24"/>
        </w:rPr>
        <w:t xml:space="preserve"> </w:t>
      </w:r>
      <w:r>
        <w:rPr>
          <w:sz w:val="24"/>
        </w:rPr>
        <w:t>administrația</w:t>
      </w:r>
      <w:r>
        <w:rPr>
          <w:spacing w:val="-2"/>
          <w:sz w:val="24"/>
        </w:rPr>
        <w:t xml:space="preserve"> </w:t>
      </w:r>
      <w:r>
        <w:rPr>
          <w:sz w:val="24"/>
        </w:rPr>
        <w:t>publică</w:t>
      </w:r>
      <w:r>
        <w:rPr>
          <w:spacing w:val="-3"/>
          <w:sz w:val="24"/>
        </w:rPr>
        <w:t xml:space="preserve"> </w:t>
      </w:r>
      <w:r>
        <w:rPr>
          <w:sz w:val="24"/>
        </w:rPr>
        <w:t>centrală</w:t>
      </w:r>
      <w:r>
        <w:rPr>
          <w:spacing w:val="-3"/>
          <w:sz w:val="24"/>
        </w:rPr>
        <w:t xml:space="preserve"> </w:t>
      </w:r>
      <w:r>
        <w:rPr>
          <w:sz w:val="24"/>
        </w:rPr>
        <w:t>de</w:t>
      </w:r>
      <w:r>
        <w:rPr>
          <w:spacing w:val="-4"/>
          <w:sz w:val="24"/>
        </w:rPr>
        <w:t xml:space="preserve"> </w:t>
      </w:r>
      <w:r>
        <w:rPr>
          <w:spacing w:val="-2"/>
          <w:sz w:val="24"/>
        </w:rPr>
        <w:t>specialitate;</w:t>
      </w:r>
    </w:p>
    <w:p w14:paraId="119A300C" w14:textId="77777777" w:rsidR="00942EA4" w:rsidRDefault="0065053A">
      <w:pPr>
        <w:pStyle w:val="a5"/>
        <w:numPr>
          <w:ilvl w:val="0"/>
          <w:numId w:val="2"/>
        </w:numPr>
        <w:tabs>
          <w:tab w:val="left" w:pos="884"/>
        </w:tabs>
        <w:ind w:left="884" w:hanging="316"/>
        <w:rPr>
          <w:sz w:val="24"/>
        </w:rPr>
      </w:pPr>
      <w:r>
        <w:rPr>
          <w:sz w:val="24"/>
        </w:rPr>
        <w:t>Legea nr.136/2017</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 xml:space="preserve">la </w:t>
      </w:r>
      <w:r>
        <w:rPr>
          <w:spacing w:val="-2"/>
          <w:sz w:val="24"/>
        </w:rPr>
        <w:t>Guvern;</w:t>
      </w:r>
    </w:p>
    <w:p w14:paraId="6331F228" w14:textId="77777777" w:rsidR="00942EA4" w:rsidRDefault="0065053A">
      <w:pPr>
        <w:pStyle w:val="a5"/>
        <w:numPr>
          <w:ilvl w:val="0"/>
          <w:numId w:val="2"/>
        </w:numPr>
        <w:tabs>
          <w:tab w:val="left" w:pos="884"/>
        </w:tabs>
        <w:ind w:left="884" w:hanging="316"/>
        <w:rPr>
          <w:sz w:val="24"/>
        </w:rPr>
      </w:pPr>
      <w:r>
        <w:rPr>
          <w:sz w:val="24"/>
        </w:rPr>
        <w:t>Legea</w:t>
      </w:r>
      <w:r>
        <w:rPr>
          <w:spacing w:val="-3"/>
          <w:sz w:val="24"/>
        </w:rPr>
        <w:t xml:space="preserve"> </w:t>
      </w:r>
      <w:r>
        <w:rPr>
          <w:sz w:val="24"/>
        </w:rPr>
        <w:t>nr.100/2017 cu</w:t>
      </w:r>
      <w:r>
        <w:rPr>
          <w:spacing w:val="-1"/>
          <w:sz w:val="24"/>
        </w:rPr>
        <w:t xml:space="preserve"> </w:t>
      </w:r>
      <w:r>
        <w:rPr>
          <w:sz w:val="24"/>
        </w:rPr>
        <w:t>privire</w:t>
      </w:r>
      <w:r>
        <w:rPr>
          <w:spacing w:val="-6"/>
          <w:sz w:val="24"/>
        </w:rPr>
        <w:t xml:space="preserve"> </w:t>
      </w:r>
      <w:r>
        <w:rPr>
          <w:sz w:val="24"/>
        </w:rPr>
        <w:t>la</w:t>
      </w:r>
      <w:r>
        <w:rPr>
          <w:spacing w:val="-4"/>
          <w:sz w:val="24"/>
        </w:rPr>
        <w:t xml:space="preserve"> </w:t>
      </w:r>
      <w:r>
        <w:rPr>
          <w:sz w:val="24"/>
        </w:rPr>
        <w:t>actele</w:t>
      </w:r>
      <w:r>
        <w:rPr>
          <w:spacing w:val="3"/>
          <w:sz w:val="24"/>
        </w:rPr>
        <w:t xml:space="preserve"> </w:t>
      </w:r>
      <w:r>
        <w:rPr>
          <w:spacing w:val="-2"/>
          <w:sz w:val="24"/>
        </w:rPr>
        <w:t>normative;</w:t>
      </w:r>
    </w:p>
    <w:p w14:paraId="0E23D269" w14:textId="77777777" w:rsidR="00942EA4" w:rsidRDefault="0065053A">
      <w:pPr>
        <w:pStyle w:val="a5"/>
        <w:numPr>
          <w:ilvl w:val="0"/>
          <w:numId w:val="2"/>
        </w:numPr>
        <w:tabs>
          <w:tab w:val="left" w:pos="884"/>
        </w:tabs>
        <w:ind w:left="884" w:hanging="316"/>
        <w:rPr>
          <w:sz w:val="24"/>
        </w:rPr>
      </w:pPr>
      <w:r>
        <w:rPr>
          <w:sz w:val="24"/>
        </w:rPr>
        <w:t>Legea</w:t>
      </w:r>
      <w:r>
        <w:rPr>
          <w:spacing w:val="-4"/>
          <w:sz w:val="24"/>
        </w:rPr>
        <w:t xml:space="preserve"> </w:t>
      </w:r>
      <w:r>
        <w:rPr>
          <w:sz w:val="24"/>
        </w:rPr>
        <w:t>nr.148/2023</w:t>
      </w:r>
      <w:r>
        <w:rPr>
          <w:spacing w:val="-2"/>
          <w:sz w:val="24"/>
        </w:rPr>
        <w:t xml:space="preserve"> </w:t>
      </w:r>
      <w:r>
        <w:rPr>
          <w:sz w:val="24"/>
        </w:rPr>
        <w:t>privind</w:t>
      </w:r>
      <w:r>
        <w:rPr>
          <w:spacing w:val="-1"/>
          <w:sz w:val="24"/>
        </w:rPr>
        <w:t xml:space="preserve"> </w:t>
      </w:r>
      <w:r>
        <w:rPr>
          <w:sz w:val="24"/>
        </w:rPr>
        <w:t>accesul</w:t>
      </w:r>
      <w:r>
        <w:rPr>
          <w:spacing w:val="-3"/>
          <w:sz w:val="24"/>
        </w:rPr>
        <w:t xml:space="preserve"> </w:t>
      </w:r>
      <w:r>
        <w:rPr>
          <w:sz w:val="24"/>
        </w:rPr>
        <w:t>la</w:t>
      </w:r>
      <w:r>
        <w:rPr>
          <w:spacing w:val="-4"/>
          <w:sz w:val="24"/>
        </w:rPr>
        <w:t xml:space="preserve"> </w:t>
      </w:r>
      <w:r>
        <w:rPr>
          <w:sz w:val="24"/>
        </w:rPr>
        <w:t>informațiile</w:t>
      </w:r>
      <w:r>
        <w:rPr>
          <w:spacing w:val="-1"/>
          <w:sz w:val="24"/>
        </w:rPr>
        <w:t xml:space="preserve"> </w:t>
      </w:r>
      <w:r>
        <w:rPr>
          <w:sz w:val="24"/>
        </w:rPr>
        <w:t>de</w:t>
      </w:r>
      <w:r>
        <w:rPr>
          <w:spacing w:val="-3"/>
          <w:sz w:val="24"/>
        </w:rPr>
        <w:t xml:space="preserve"> </w:t>
      </w:r>
      <w:r>
        <w:rPr>
          <w:sz w:val="24"/>
        </w:rPr>
        <w:t>interes</w:t>
      </w:r>
      <w:r>
        <w:rPr>
          <w:spacing w:val="-1"/>
          <w:sz w:val="24"/>
        </w:rPr>
        <w:t xml:space="preserve"> </w:t>
      </w:r>
      <w:r>
        <w:rPr>
          <w:spacing w:val="-2"/>
          <w:sz w:val="24"/>
        </w:rPr>
        <w:t>public;</w:t>
      </w:r>
    </w:p>
    <w:p w14:paraId="0F4BAC83" w14:textId="77777777" w:rsidR="00942EA4" w:rsidRDefault="0065053A">
      <w:pPr>
        <w:pStyle w:val="a5"/>
        <w:numPr>
          <w:ilvl w:val="0"/>
          <w:numId w:val="2"/>
        </w:numPr>
        <w:tabs>
          <w:tab w:val="left" w:pos="884"/>
        </w:tabs>
        <w:ind w:left="884" w:hanging="316"/>
        <w:rPr>
          <w:sz w:val="24"/>
        </w:rPr>
      </w:pPr>
      <w:r>
        <w:rPr>
          <w:sz w:val="24"/>
        </w:rPr>
        <w:t>Legea</w:t>
      </w:r>
      <w:r>
        <w:rPr>
          <w:spacing w:val="-3"/>
          <w:sz w:val="24"/>
        </w:rPr>
        <w:t xml:space="preserve"> </w:t>
      </w:r>
      <w:r>
        <w:rPr>
          <w:sz w:val="24"/>
        </w:rPr>
        <w:t>nr.133/2011</w:t>
      </w:r>
      <w:r>
        <w:rPr>
          <w:spacing w:val="-2"/>
          <w:sz w:val="24"/>
        </w:rPr>
        <w:t xml:space="preserve"> </w:t>
      </w:r>
      <w:r>
        <w:rPr>
          <w:sz w:val="24"/>
        </w:rPr>
        <w:t>privind</w:t>
      </w:r>
      <w:r>
        <w:rPr>
          <w:spacing w:val="-1"/>
          <w:sz w:val="24"/>
        </w:rPr>
        <w:t xml:space="preserve"> </w:t>
      </w:r>
      <w:r>
        <w:rPr>
          <w:sz w:val="24"/>
        </w:rPr>
        <w:t>protecția</w:t>
      </w:r>
      <w:r>
        <w:rPr>
          <w:spacing w:val="-4"/>
          <w:sz w:val="24"/>
        </w:rPr>
        <w:t xml:space="preserve"> </w:t>
      </w:r>
      <w:r>
        <w:rPr>
          <w:sz w:val="24"/>
        </w:rPr>
        <w:t>datelor</w:t>
      </w:r>
      <w:r>
        <w:rPr>
          <w:spacing w:val="-2"/>
          <w:sz w:val="24"/>
        </w:rPr>
        <w:t xml:space="preserve"> </w:t>
      </w:r>
      <w:r>
        <w:rPr>
          <w:sz w:val="24"/>
        </w:rPr>
        <w:t>cu</w:t>
      </w:r>
      <w:r>
        <w:rPr>
          <w:spacing w:val="-1"/>
          <w:sz w:val="24"/>
        </w:rPr>
        <w:t xml:space="preserve"> </w:t>
      </w:r>
      <w:r>
        <w:rPr>
          <w:sz w:val="24"/>
        </w:rPr>
        <w:t>caracter</w:t>
      </w:r>
      <w:r>
        <w:rPr>
          <w:spacing w:val="-4"/>
          <w:sz w:val="24"/>
        </w:rPr>
        <w:t xml:space="preserve"> </w:t>
      </w:r>
      <w:r>
        <w:rPr>
          <w:spacing w:val="-2"/>
          <w:sz w:val="24"/>
        </w:rPr>
        <w:t>personal;</w:t>
      </w:r>
    </w:p>
    <w:p w14:paraId="6525D110" w14:textId="77777777" w:rsidR="00942EA4" w:rsidRDefault="0065053A">
      <w:pPr>
        <w:pStyle w:val="a5"/>
        <w:numPr>
          <w:ilvl w:val="0"/>
          <w:numId w:val="2"/>
        </w:numPr>
        <w:tabs>
          <w:tab w:val="left" w:pos="879"/>
        </w:tabs>
        <w:spacing w:before="1"/>
        <w:ind w:left="140" w:right="575" w:firstLine="424"/>
        <w:jc w:val="both"/>
        <w:rPr>
          <w:sz w:val="24"/>
        </w:rPr>
      </w:pPr>
      <w:r>
        <w:rPr>
          <w:sz w:val="24"/>
        </w:rPr>
        <w:t>Legea nr.288/2016 privind funcționarul public cu statut special din cadrul Ministerului Afacerilor Interne;</w:t>
      </w:r>
    </w:p>
    <w:p w14:paraId="76D24AD8" w14:textId="4AB75DD9" w:rsidR="00942EA4" w:rsidRPr="00887391" w:rsidRDefault="0065053A">
      <w:pPr>
        <w:pStyle w:val="a5"/>
        <w:numPr>
          <w:ilvl w:val="0"/>
          <w:numId w:val="2"/>
        </w:numPr>
        <w:tabs>
          <w:tab w:val="left" w:pos="879"/>
        </w:tabs>
        <w:ind w:left="879" w:hanging="311"/>
        <w:jc w:val="both"/>
        <w:rPr>
          <w:sz w:val="24"/>
        </w:rPr>
      </w:pPr>
      <w:r>
        <w:rPr>
          <w:sz w:val="24"/>
        </w:rPr>
        <w:t>Legea</w:t>
      </w:r>
      <w:r>
        <w:rPr>
          <w:spacing w:val="-6"/>
          <w:sz w:val="24"/>
        </w:rPr>
        <w:t xml:space="preserve"> </w:t>
      </w:r>
      <w:r>
        <w:rPr>
          <w:sz w:val="24"/>
        </w:rPr>
        <w:t>nr.320/2012</w:t>
      </w:r>
      <w:r>
        <w:rPr>
          <w:spacing w:val="-2"/>
          <w:sz w:val="24"/>
        </w:rPr>
        <w:t xml:space="preserve"> </w:t>
      </w:r>
      <w:r>
        <w:rPr>
          <w:sz w:val="24"/>
        </w:rPr>
        <w:t>cu</w:t>
      </w:r>
      <w:r>
        <w:rPr>
          <w:spacing w:val="-2"/>
          <w:sz w:val="24"/>
        </w:rPr>
        <w:t xml:space="preserve"> </w:t>
      </w:r>
      <w:r>
        <w:rPr>
          <w:sz w:val="24"/>
        </w:rPr>
        <w:t>privire</w:t>
      </w:r>
      <w:r>
        <w:rPr>
          <w:spacing w:val="-3"/>
          <w:sz w:val="24"/>
        </w:rPr>
        <w:t xml:space="preserve"> </w:t>
      </w:r>
      <w:r>
        <w:rPr>
          <w:sz w:val="24"/>
        </w:rPr>
        <w:t>la</w:t>
      </w:r>
      <w:r>
        <w:rPr>
          <w:spacing w:val="-1"/>
          <w:sz w:val="24"/>
        </w:rPr>
        <w:t xml:space="preserve"> </w:t>
      </w:r>
      <w:r>
        <w:rPr>
          <w:sz w:val="24"/>
        </w:rPr>
        <w:t>activitatea</w:t>
      </w:r>
      <w:r>
        <w:rPr>
          <w:spacing w:val="-2"/>
          <w:sz w:val="24"/>
        </w:rPr>
        <w:t xml:space="preserve"> </w:t>
      </w:r>
      <w:r>
        <w:rPr>
          <w:sz w:val="24"/>
        </w:rPr>
        <w:t>Poliției</w:t>
      </w:r>
      <w:r>
        <w:rPr>
          <w:spacing w:val="-4"/>
          <w:sz w:val="24"/>
        </w:rPr>
        <w:t xml:space="preserve"> </w:t>
      </w:r>
      <w:r>
        <w:rPr>
          <w:sz w:val="24"/>
        </w:rPr>
        <w:t>și</w:t>
      </w:r>
      <w:r>
        <w:rPr>
          <w:spacing w:val="-1"/>
          <w:sz w:val="24"/>
        </w:rPr>
        <w:t xml:space="preserve"> </w:t>
      </w:r>
      <w:r>
        <w:rPr>
          <w:sz w:val="24"/>
        </w:rPr>
        <w:t>statutul</w:t>
      </w:r>
      <w:r>
        <w:rPr>
          <w:spacing w:val="1"/>
          <w:sz w:val="24"/>
        </w:rPr>
        <w:t xml:space="preserve"> </w:t>
      </w:r>
      <w:r>
        <w:rPr>
          <w:spacing w:val="-2"/>
          <w:sz w:val="24"/>
        </w:rPr>
        <w:t>polițistului;</w:t>
      </w:r>
    </w:p>
    <w:p w14:paraId="7798250C" w14:textId="026067A4" w:rsidR="00887391" w:rsidRPr="0078382D" w:rsidRDefault="00887391">
      <w:pPr>
        <w:pStyle w:val="a5"/>
        <w:numPr>
          <w:ilvl w:val="0"/>
          <w:numId w:val="2"/>
        </w:numPr>
        <w:tabs>
          <w:tab w:val="left" w:pos="879"/>
        </w:tabs>
        <w:ind w:left="879" w:hanging="311"/>
        <w:jc w:val="both"/>
        <w:rPr>
          <w:sz w:val="24"/>
        </w:rPr>
      </w:pPr>
      <w:r>
        <w:rPr>
          <w:spacing w:val="-2"/>
          <w:sz w:val="24"/>
        </w:rPr>
        <w:t>Legea nr.158/200</w:t>
      </w:r>
      <w:r w:rsidR="0078382D">
        <w:rPr>
          <w:spacing w:val="-2"/>
          <w:sz w:val="24"/>
        </w:rPr>
        <w:t>8</w:t>
      </w:r>
      <w:r>
        <w:rPr>
          <w:spacing w:val="-2"/>
          <w:sz w:val="24"/>
        </w:rPr>
        <w:t xml:space="preserve"> </w:t>
      </w:r>
      <w:r w:rsidRPr="00887391">
        <w:rPr>
          <w:spacing w:val="-2"/>
          <w:sz w:val="24"/>
        </w:rPr>
        <w:t>cu privire la funcţia publică şi statutul funcţionarului public</w:t>
      </w:r>
      <w:r>
        <w:rPr>
          <w:spacing w:val="-2"/>
          <w:sz w:val="24"/>
        </w:rPr>
        <w:t>;</w:t>
      </w:r>
    </w:p>
    <w:p w14:paraId="22D65375" w14:textId="35FDF7D1" w:rsidR="0078382D" w:rsidRPr="0078382D" w:rsidRDefault="0078382D" w:rsidP="0078382D">
      <w:pPr>
        <w:pStyle w:val="a5"/>
        <w:numPr>
          <w:ilvl w:val="0"/>
          <w:numId w:val="2"/>
        </w:numPr>
        <w:tabs>
          <w:tab w:val="left" w:pos="879"/>
        </w:tabs>
        <w:ind w:left="709"/>
        <w:jc w:val="both"/>
        <w:rPr>
          <w:spacing w:val="-2"/>
          <w:sz w:val="24"/>
        </w:rPr>
      </w:pPr>
      <w:r>
        <w:rPr>
          <w:spacing w:val="-2"/>
          <w:sz w:val="24"/>
        </w:rPr>
        <w:t xml:space="preserve">   HG 201/2009 p</w:t>
      </w:r>
      <w:r w:rsidRPr="0078382D">
        <w:rPr>
          <w:spacing w:val="-2"/>
          <w:sz w:val="24"/>
        </w:rPr>
        <w:t>rivind punerea în aplicare a prevederilor</w:t>
      </w:r>
      <w:r>
        <w:rPr>
          <w:spacing w:val="-2"/>
          <w:sz w:val="24"/>
        </w:rPr>
        <w:t xml:space="preserve"> </w:t>
      </w:r>
      <w:r w:rsidRPr="0078382D">
        <w:rPr>
          <w:spacing w:val="-2"/>
          <w:sz w:val="24"/>
        </w:rPr>
        <w:t>Legii nr.158-XVI din 4 iulie 2008 cu privire la</w:t>
      </w:r>
      <w:r>
        <w:rPr>
          <w:spacing w:val="-2"/>
          <w:sz w:val="24"/>
        </w:rPr>
        <w:t xml:space="preserve"> </w:t>
      </w:r>
      <w:r w:rsidRPr="0078382D">
        <w:rPr>
          <w:spacing w:val="-2"/>
          <w:sz w:val="24"/>
        </w:rPr>
        <w:t>funcţia publică şi statutul funcţionarului public</w:t>
      </w:r>
      <w:r>
        <w:rPr>
          <w:spacing w:val="-2"/>
          <w:sz w:val="24"/>
        </w:rPr>
        <w:t>;</w:t>
      </w:r>
    </w:p>
    <w:p w14:paraId="7C8E4038" w14:textId="77777777" w:rsidR="00942EA4" w:rsidRDefault="0065053A">
      <w:pPr>
        <w:pStyle w:val="a5"/>
        <w:numPr>
          <w:ilvl w:val="0"/>
          <w:numId w:val="2"/>
        </w:numPr>
        <w:tabs>
          <w:tab w:val="left" w:pos="879"/>
        </w:tabs>
        <w:ind w:left="879" w:hanging="311"/>
        <w:jc w:val="both"/>
        <w:rPr>
          <w:sz w:val="24"/>
        </w:rPr>
      </w:pPr>
      <w:r>
        <w:rPr>
          <w:sz w:val="24"/>
        </w:rPr>
        <w:t>Legea</w:t>
      </w:r>
      <w:r>
        <w:rPr>
          <w:spacing w:val="-9"/>
          <w:sz w:val="24"/>
        </w:rPr>
        <w:t xml:space="preserve"> </w:t>
      </w:r>
      <w:r>
        <w:rPr>
          <w:sz w:val="24"/>
        </w:rPr>
        <w:t>nr.325/2013</w:t>
      </w:r>
      <w:r>
        <w:rPr>
          <w:spacing w:val="-1"/>
          <w:sz w:val="24"/>
        </w:rPr>
        <w:t xml:space="preserve"> </w:t>
      </w:r>
      <w:r>
        <w:rPr>
          <w:sz w:val="24"/>
        </w:rPr>
        <w:t>privind</w:t>
      </w:r>
      <w:r>
        <w:rPr>
          <w:spacing w:val="-4"/>
          <w:sz w:val="24"/>
        </w:rPr>
        <w:t xml:space="preserve"> </w:t>
      </w:r>
      <w:r>
        <w:rPr>
          <w:sz w:val="24"/>
        </w:rPr>
        <w:t>evaluarea</w:t>
      </w:r>
      <w:r>
        <w:rPr>
          <w:spacing w:val="-3"/>
          <w:sz w:val="24"/>
        </w:rPr>
        <w:t xml:space="preserve"> </w:t>
      </w:r>
      <w:r>
        <w:rPr>
          <w:sz w:val="24"/>
        </w:rPr>
        <w:t>integrității</w:t>
      </w:r>
      <w:r>
        <w:rPr>
          <w:spacing w:val="2"/>
          <w:sz w:val="24"/>
        </w:rPr>
        <w:t xml:space="preserve"> </w:t>
      </w:r>
      <w:r>
        <w:rPr>
          <w:spacing w:val="-2"/>
          <w:sz w:val="24"/>
        </w:rPr>
        <w:t>instituționale;</w:t>
      </w:r>
    </w:p>
    <w:p w14:paraId="47306785" w14:textId="6B18D3E1" w:rsidR="00887391" w:rsidRPr="00887391" w:rsidRDefault="00887391" w:rsidP="00CA1929">
      <w:pPr>
        <w:pStyle w:val="a5"/>
        <w:numPr>
          <w:ilvl w:val="0"/>
          <w:numId w:val="1"/>
        </w:numPr>
        <w:ind w:left="851" w:hanging="284"/>
        <w:rPr>
          <w:sz w:val="24"/>
        </w:rPr>
      </w:pPr>
      <w:r w:rsidRPr="00887391">
        <w:rPr>
          <w:sz w:val="24"/>
        </w:rPr>
        <w:t>Legea nr.200 din 16.07.2010 privind regimul străinilor în Republica Moldova</w:t>
      </w:r>
      <w:r w:rsidR="0078382D">
        <w:rPr>
          <w:sz w:val="24"/>
        </w:rPr>
        <w:t>.</w:t>
      </w:r>
      <w:r w:rsidRPr="00887391">
        <w:rPr>
          <w:sz w:val="24"/>
        </w:rPr>
        <w:t xml:space="preserve"> </w:t>
      </w:r>
    </w:p>
    <w:p w14:paraId="5E2EE27C" w14:textId="77777777" w:rsidR="00887391" w:rsidRDefault="00887391" w:rsidP="00887391">
      <w:pPr>
        <w:pStyle w:val="a5"/>
        <w:tabs>
          <w:tab w:val="left" w:pos="879"/>
        </w:tabs>
        <w:ind w:left="708" w:right="575" w:firstLine="0"/>
        <w:jc w:val="both"/>
        <w:rPr>
          <w:sz w:val="24"/>
        </w:rPr>
      </w:pPr>
    </w:p>
    <w:p w14:paraId="03760299" w14:textId="77777777" w:rsidR="00942EA4" w:rsidRDefault="00942EA4">
      <w:pPr>
        <w:pStyle w:val="a3"/>
        <w:rPr>
          <w:sz w:val="20"/>
        </w:rPr>
      </w:pPr>
    </w:p>
    <w:p w14:paraId="614E5C68" w14:textId="77777777" w:rsidR="00942EA4" w:rsidRDefault="00942EA4">
      <w:pPr>
        <w:pStyle w:val="a3"/>
        <w:rPr>
          <w:sz w:val="20"/>
        </w:rPr>
      </w:pPr>
    </w:p>
    <w:p w14:paraId="163BDDCC" w14:textId="77777777" w:rsidR="00942EA4" w:rsidRDefault="00942EA4">
      <w:pPr>
        <w:pStyle w:val="a3"/>
        <w:rPr>
          <w:sz w:val="20"/>
        </w:rPr>
      </w:pPr>
    </w:p>
    <w:p w14:paraId="11B890B0" w14:textId="77777777" w:rsidR="00942EA4" w:rsidRDefault="00942EA4">
      <w:pPr>
        <w:pStyle w:val="a3"/>
        <w:rPr>
          <w:sz w:val="20"/>
        </w:rPr>
      </w:pPr>
    </w:p>
    <w:p w14:paraId="70935E8A" w14:textId="77777777" w:rsidR="00942EA4" w:rsidRDefault="00942EA4">
      <w:pPr>
        <w:pStyle w:val="a3"/>
        <w:rPr>
          <w:sz w:val="20"/>
        </w:rPr>
      </w:pPr>
    </w:p>
    <w:p w14:paraId="609ED396" w14:textId="77777777" w:rsidR="00942EA4" w:rsidRDefault="00942EA4">
      <w:pPr>
        <w:pStyle w:val="a3"/>
        <w:rPr>
          <w:sz w:val="20"/>
        </w:rPr>
      </w:pPr>
    </w:p>
    <w:p w14:paraId="4827FA48" w14:textId="77777777" w:rsidR="00942EA4" w:rsidRDefault="00942EA4">
      <w:pPr>
        <w:pStyle w:val="a3"/>
        <w:rPr>
          <w:sz w:val="20"/>
        </w:rPr>
      </w:pPr>
    </w:p>
    <w:p w14:paraId="40B97F5D" w14:textId="77777777" w:rsidR="00942EA4" w:rsidRDefault="00942EA4">
      <w:pPr>
        <w:pStyle w:val="a3"/>
        <w:rPr>
          <w:sz w:val="20"/>
        </w:rPr>
      </w:pPr>
    </w:p>
    <w:p w14:paraId="2757D925" w14:textId="77777777" w:rsidR="00942EA4" w:rsidRDefault="00942EA4">
      <w:pPr>
        <w:pStyle w:val="a3"/>
        <w:rPr>
          <w:sz w:val="20"/>
        </w:rPr>
      </w:pPr>
    </w:p>
    <w:p w14:paraId="7032296B" w14:textId="77777777" w:rsidR="00942EA4" w:rsidRDefault="00942EA4">
      <w:pPr>
        <w:pStyle w:val="a3"/>
        <w:rPr>
          <w:sz w:val="20"/>
        </w:rPr>
      </w:pPr>
    </w:p>
    <w:p w14:paraId="4F6BEAED" w14:textId="77777777" w:rsidR="00942EA4" w:rsidRDefault="00942EA4">
      <w:pPr>
        <w:pStyle w:val="a3"/>
        <w:rPr>
          <w:sz w:val="20"/>
        </w:rPr>
      </w:pPr>
    </w:p>
    <w:p w14:paraId="7A206614" w14:textId="77777777" w:rsidR="00942EA4" w:rsidRDefault="00942EA4">
      <w:pPr>
        <w:pStyle w:val="a3"/>
        <w:rPr>
          <w:sz w:val="20"/>
        </w:rPr>
      </w:pPr>
    </w:p>
    <w:p w14:paraId="47F90141" w14:textId="77777777" w:rsidR="00942EA4" w:rsidRDefault="00942EA4">
      <w:pPr>
        <w:pStyle w:val="a3"/>
        <w:rPr>
          <w:sz w:val="20"/>
        </w:rPr>
      </w:pPr>
    </w:p>
    <w:p w14:paraId="36B1FB59" w14:textId="77777777" w:rsidR="00942EA4" w:rsidRDefault="00942EA4">
      <w:pPr>
        <w:pStyle w:val="a3"/>
        <w:rPr>
          <w:sz w:val="20"/>
        </w:rPr>
      </w:pPr>
    </w:p>
    <w:p w14:paraId="65044BEA" w14:textId="77777777" w:rsidR="00942EA4" w:rsidRDefault="00942EA4">
      <w:pPr>
        <w:pStyle w:val="a3"/>
        <w:rPr>
          <w:sz w:val="20"/>
        </w:rPr>
      </w:pPr>
    </w:p>
    <w:p w14:paraId="70E12DE4" w14:textId="77777777" w:rsidR="00942EA4" w:rsidRDefault="00942EA4">
      <w:pPr>
        <w:pStyle w:val="a3"/>
        <w:rPr>
          <w:sz w:val="20"/>
        </w:rPr>
      </w:pPr>
    </w:p>
    <w:p w14:paraId="09AA7486" w14:textId="77777777" w:rsidR="00942EA4" w:rsidRDefault="00942EA4">
      <w:pPr>
        <w:pStyle w:val="a3"/>
        <w:rPr>
          <w:sz w:val="20"/>
        </w:rPr>
      </w:pPr>
    </w:p>
    <w:p w14:paraId="6B44F359" w14:textId="2C084C71" w:rsidR="00942EA4" w:rsidRDefault="00942EA4">
      <w:pPr>
        <w:pStyle w:val="a3"/>
        <w:rPr>
          <w:sz w:val="20"/>
        </w:rPr>
      </w:pPr>
    </w:p>
    <w:p w14:paraId="55695933" w14:textId="458FE4AD" w:rsidR="0065053A" w:rsidRDefault="0065053A">
      <w:pPr>
        <w:pStyle w:val="a3"/>
        <w:rPr>
          <w:sz w:val="20"/>
        </w:rPr>
      </w:pPr>
    </w:p>
    <w:p w14:paraId="3C4490F2" w14:textId="2D79746C" w:rsidR="0065053A" w:rsidRDefault="0065053A">
      <w:pPr>
        <w:pStyle w:val="a3"/>
        <w:rPr>
          <w:sz w:val="20"/>
        </w:rPr>
      </w:pPr>
    </w:p>
    <w:p w14:paraId="27742B47" w14:textId="2EAD06AE" w:rsidR="0065053A" w:rsidRDefault="0065053A">
      <w:pPr>
        <w:pStyle w:val="a3"/>
        <w:rPr>
          <w:sz w:val="20"/>
        </w:rPr>
      </w:pPr>
    </w:p>
    <w:p w14:paraId="3EE60A6B" w14:textId="1A2A701C" w:rsidR="0065053A" w:rsidRDefault="0065053A">
      <w:pPr>
        <w:pStyle w:val="a3"/>
        <w:rPr>
          <w:sz w:val="20"/>
        </w:rPr>
      </w:pPr>
    </w:p>
    <w:p w14:paraId="691B8F5A" w14:textId="61575DD7" w:rsidR="0065053A" w:rsidRDefault="0065053A">
      <w:pPr>
        <w:pStyle w:val="a3"/>
        <w:rPr>
          <w:sz w:val="20"/>
        </w:rPr>
      </w:pPr>
    </w:p>
    <w:p w14:paraId="6FB7DB64" w14:textId="7B6886CF" w:rsidR="0065053A" w:rsidRDefault="0065053A">
      <w:pPr>
        <w:pStyle w:val="a3"/>
        <w:rPr>
          <w:sz w:val="20"/>
        </w:rPr>
      </w:pPr>
    </w:p>
    <w:p w14:paraId="74089A39" w14:textId="0911739F" w:rsidR="0065053A" w:rsidRDefault="0065053A">
      <w:pPr>
        <w:pStyle w:val="a3"/>
        <w:rPr>
          <w:sz w:val="20"/>
        </w:rPr>
      </w:pPr>
    </w:p>
    <w:p w14:paraId="7D8D586D" w14:textId="32863A3F" w:rsidR="0065053A" w:rsidRDefault="0065053A">
      <w:pPr>
        <w:pStyle w:val="a3"/>
        <w:rPr>
          <w:sz w:val="20"/>
        </w:rPr>
      </w:pPr>
    </w:p>
    <w:p w14:paraId="6275450C" w14:textId="77777777" w:rsidR="0065053A" w:rsidRDefault="0065053A">
      <w:pPr>
        <w:pStyle w:val="a3"/>
        <w:rPr>
          <w:sz w:val="20"/>
        </w:rPr>
      </w:pPr>
    </w:p>
    <w:p w14:paraId="4F387FCA" w14:textId="77777777" w:rsidR="00942EA4" w:rsidRDefault="00942EA4">
      <w:pPr>
        <w:pStyle w:val="a3"/>
        <w:rPr>
          <w:sz w:val="20"/>
        </w:rPr>
      </w:pPr>
    </w:p>
    <w:p w14:paraId="458B35EF" w14:textId="77777777" w:rsidR="00942EA4" w:rsidRDefault="00942EA4">
      <w:pPr>
        <w:pStyle w:val="a3"/>
        <w:rPr>
          <w:sz w:val="20"/>
        </w:rPr>
      </w:pPr>
    </w:p>
    <w:p w14:paraId="08A0EB98" w14:textId="77777777" w:rsidR="00942EA4" w:rsidRDefault="00942EA4">
      <w:pPr>
        <w:pStyle w:val="a3"/>
        <w:rPr>
          <w:sz w:val="20"/>
        </w:rPr>
      </w:pPr>
    </w:p>
    <w:p w14:paraId="207ACA90" w14:textId="77777777" w:rsidR="00942EA4" w:rsidRDefault="00942EA4">
      <w:pPr>
        <w:pStyle w:val="a3"/>
        <w:rPr>
          <w:sz w:val="20"/>
        </w:rPr>
      </w:pPr>
    </w:p>
    <w:p w14:paraId="21B9AD76" w14:textId="77777777" w:rsidR="00942EA4" w:rsidRDefault="00942EA4">
      <w:pPr>
        <w:pStyle w:val="a3"/>
        <w:rPr>
          <w:sz w:val="20"/>
        </w:rPr>
      </w:pPr>
    </w:p>
    <w:p w14:paraId="6B4055B7" w14:textId="77777777" w:rsidR="00942EA4" w:rsidRDefault="0065053A">
      <w:pPr>
        <w:pStyle w:val="a3"/>
        <w:spacing w:before="83"/>
        <w:rPr>
          <w:sz w:val="20"/>
        </w:rPr>
      </w:pPr>
      <w:r>
        <w:rPr>
          <w:noProof/>
          <w:sz w:val="20"/>
        </w:rPr>
        <mc:AlternateContent>
          <mc:Choice Requires="wps">
            <w:drawing>
              <wp:anchor distT="0" distB="0" distL="0" distR="0" simplePos="0" relativeHeight="487587840" behindDoc="1" locked="0" layoutInCell="1" allowOverlap="1" wp14:anchorId="2F472B6F" wp14:editId="585A1F35">
                <wp:simplePos x="0" y="0"/>
                <wp:positionH relativeFrom="page">
                  <wp:posOffset>900430</wp:posOffset>
                </wp:positionH>
                <wp:positionV relativeFrom="paragraph">
                  <wp:posOffset>214033</wp:posOffset>
                </wp:positionV>
                <wp:extent cx="612013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7620"/>
                        </a:xfrm>
                        <a:custGeom>
                          <a:avLst/>
                          <a:gdLst/>
                          <a:ahLst/>
                          <a:cxnLst/>
                          <a:rect l="l" t="t" r="r" b="b"/>
                          <a:pathLst>
                            <a:path w="6120130" h="7620">
                              <a:moveTo>
                                <a:pt x="6120130" y="0"/>
                              </a:moveTo>
                              <a:lnTo>
                                <a:pt x="0" y="0"/>
                              </a:lnTo>
                              <a:lnTo>
                                <a:pt x="0" y="7618"/>
                              </a:lnTo>
                              <a:lnTo>
                                <a:pt x="6120130" y="7618"/>
                              </a:lnTo>
                              <a:lnTo>
                                <a:pt x="61201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B7B74" id="Graphic 1" o:spid="_x0000_s1026" style="position:absolute;margin-left:70.9pt;margin-top:16.85pt;width:481.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" path="m6120130,l,,,7618r6120130,l6120130,xe" fillcolor="black" stroked="f">
                <v:path arrowok="t"/>
                <w10:wrap type="topAndBottom" anchorx="page"/>
              </v:shape>
            </w:pict>
          </mc:Fallback>
        </mc:AlternateContent>
      </w:r>
    </w:p>
    <w:p w14:paraId="1E25431F" w14:textId="77777777" w:rsidR="00942EA4" w:rsidRDefault="0065053A">
      <w:pPr>
        <w:spacing w:before="106"/>
        <w:ind w:left="428" w:right="256"/>
        <w:rPr>
          <w:sz w:val="16"/>
        </w:rPr>
      </w:pPr>
      <w:r>
        <w:rPr>
          <w:sz w:val="16"/>
          <w:vertAlign w:val="superscript"/>
        </w:rPr>
        <w:t>2</w:t>
      </w:r>
      <w:r>
        <w:rPr>
          <w:sz w:val="16"/>
        </w:rPr>
        <w:t xml:space="preserve"> Textul</w:t>
      </w:r>
      <w:r>
        <w:rPr>
          <w:spacing w:val="-6"/>
          <w:sz w:val="16"/>
        </w:rPr>
        <w:t xml:space="preserve"> </w:t>
      </w:r>
      <w:r>
        <w:rPr>
          <w:sz w:val="16"/>
        </w:rPr>
        <w:t>acordul</w:t>
      </w:r>
      <w:r>
        <w:rPr>
          <w:spacing w:val="-5"/>
          <w:sz w:val="16"/>
        </w:rPr>
        <w:t xml:space="preserve"> </w:t>
      </w:r>
      <w:r>
        <w:rPr>
          <w:sz w:val="16"/>
        </w:rPr>
        <w:t>privind</w:t>
      </w:r>
      <w:r>
        <w:rPr>
          <w:spacing w:val="-2"/>
          <w:sz w:val="16"/>
        </w:rPr>
        <w:t xml:space="preserve"> </w:t>
      </w:r>
      <w:r>
        <w:rPr>
          <w:sz w:val="16"/>
        </w:rPr>
        <w:t>testarea</w:t>
      </w:r>
      <w:r>
        <w:rPr>
          <w:spacing w:val="-4"/>
          <w:sz w:val="16"/>
        </w:rPr>
        <w:t xml:space="preserve"> </w:t>
      </w:r>
      <w:r>
        <w:rPr>
          <w:sz w:val="16"/>
        </w:rPr>
        <w:t>integrității</w:t>
      </w:r>
      <w:r>
        <w:rPr>
          <w:spacing w:val="-5"/>
          <w:sz w:val="16"/>
        </w:rPr>
        <w:t xml:space="preserve"> </w:t>
      </w:r>
      <w:r>
        <w:rPr>
          <w:sz w:val="16"/>
        </w:rPr>
        <w:t>profesionale</w:t>
      </w:r>
      <w:r>
        <w:rPr>
          <w:spacing w:val="-2"/>
          <w:sz w:val="16"/>
        </w:rPr>
        <w:t xml:space="preserve"> </w:t>
      </w:r>
      <w:r>
        <w:rPr>
          <w:sz w:val="16"/>
        </w:rPr>
        <w:t>și</w:t>
      </w:r>
      <w:r>
        <w:rPr>
          <w:spacing w:val="-5"/>
          <w:sz w:val="16"/>
        </w:rPr>
        <w:t xml:space="preserve"> </w:t>
      </w:r>
      <w:r>
        <w:rPr>
          <w:sz w:val="16"/>
        </w:rPr>
        <w:t>monitorizarea</w:t>
      </w:r>
      <w:r>
        <w:rPr>
          <w:spacing w:val="-2"/>
          <w:sz w:val="16"/>
        </w:rPr>
        <w:t xml:space="preserve"> </w:t>
      </w:r>
      <w:r>
        <w:rPr>
          <w:sz w:val="16"/>
        </w:rPr>
        <w:t>stilului</w:t>
      </w:r>
      <w:r>
        <w:rPr>
          <w:spacing w:val="-4"/>
          <w:sz w:val="16"/>
        </w:rPr>
        <w:t xml:space="preserve"> </w:t>
      </w:r>
      <w:r>
        <w:rPr>
          <w:sz w:val="16"/>
        </w:rPr>
        <w:t>de</w:t>
      </w:r>
      <w:r>
        <w:rPr>
          <w:spacing w:val="-5"/>
          <w:sz w:val="16"/>
        </w:rPr>
        <w:t xml:space="preserve"> </w:t>
      </w:r>
      <w:r>
        <w:rPr>
          <w:sz w:val="16"/>
        </w:rPr>
        <w:t>viață</w:t>
      </w:r>
      <w:r>
        <w:rPr>
          <w:spacing w:val="-4"/>
          <w:sz w:val="16"/>
        </w:rPr>
        <w:t xml:space="preserve"> </w:t>
      </w:r>
      <w:r>
        <w:rPr>
          <w:sz w:val="16"/>
        </w:rPr>
        <w:t>a</w:t>
      </w:r>
      <w:r>
        <w:rPr>
          <w:spacing w:val="-5"/>
          <w:sz w:val="16"/>
        </w:rPr>
        <w:t xml:space="preserve"> </w:t>
      </w:r>
      <w:r>
        <w:rPr>
          <w:sz w:val="16"/>
        </w:rPr>
        <w:t>candidatului,</w:t>
      </w:r>
      <w:r>
        <w:rPr>
          <w:spacing w:val="-5"/>
          <w:sz w:val="16"/>
        </w:rPr>
        <w:t xml:space="preserve"> </w:t>
      </w:r>
      <w:r>
        <w:rPr>
          <w:sz w:val="16"/>
        </w:rPr>
        <w:t>controlului</w:t>
      </w:r>
      <w:r>
        <w:rPr>
          <w:spacing w:val="-2"/>
          <w:sz w:val="16"/>
        </w:rPr>
        <w:t xml:space="preserve"> </w:t>
      </w:r>
      <w:r>
        <w:rPr>
          <w:sz w:val="16"/>
        </w:rPr>
        <w:t>special</w:t>
      </w:r>
      <w:r>
        <w:rPr>
          <w:spacing w:val="-5"/>
          <w:sz w:val="16"/>
        </w:rPr>
        <w:t xml:space="preserve"> </w:t>
      </w:r>
      <w:r>
        <w:rPr>
          <w:sz w:val="16"/>
        </w:rPr>
        <w:t>în</w:t>
      </w:r>
      <w:r>
        <w:rPr>
          <w:spacing w:val="-2"/>
          <w:sz w:val="16"/>
        </w:rPr>
        <w:t xml:space="preserve"> </w:t>
      </w:r>
      <w:r>
        <w:rPr>
          <w:sz w:val="16"/>
        </w:rPr>
        <w:t>privința</w:t>
      </w:r>
      <w:r>
        <w:rPr>
          <w:spacing w:val="-2"/>
          <w:sz w:val="16"/>
        </w:rPr>
        <w:t xml:space="preserve"> </w:t>
      </w:r>
      <w:r>
        <w:rPr>
          <w:sz w:val="16"/>
        </w:rPr>
        <w:t>sa,</w:t>
      </w:r>
      <w:r>
        <w:rPr>
          <w:spacing w:val="-4"/>
          <w:sz w:val="16"/>
        </w:rPr>
        <w:t xml:space="preserve"> </w:t>
      </w:r>
      <w:r>
        <w:rPr>
          <w:sz w:val="16"/>
        </w:rPr>
        <w:t>inclusiv</w:t>
      </w:r>
      <w:r>
        <w:rPr>
          <w:spacing w:val="40"/>
          <w:sz w:val="16"/>
        </w:rPr>
        <w:t xml:space="preserve"> </w:t>
      </w:r>
      <w:r>
        <w:rPr>
          <w:sz w:val="16"/>
        </w:rPr>
        <w:t>prin accesarea datelor sale cu caracter personal, poate fi solicitat la sediul autorității publice.</w:t>
      </w:r>
    </w:p>
    <w:p w14:paraId="168CB6A2" w14:textId="77777777" w:rsidR="00942EA4" w:rsidRDefault="0065053A">
      <w:pPr>
        <w:ind w:left="428"/>
        <w:rPr>
          <w:sz w:val="16"/>
        </w:rPr>
      </w:pPr>
      <w:bookmarkStart w:id="0" w:name="_bookmark0"/>
      <w:bookmarkEnd w:id="0"/>
      <w:r>
        <w:rPr>
          <w:sz w:val="16"/>
          <w:vertAlign w:val="superscript"/>
        </w:rPr>
        <w:t>3</w:t>
      </w:r>
      <w:r>
        <w:rPr>
          <w:spacing w:val="-5"/>
          <w:sz w:val="16"/>
        </w:rPr>
        <w:t xml:space="preserve"> </w:t>
      </w:r>
      <w:r>
        <w:rPr>
          <w:sz w:val="16"/>
        </w:rPr>
        <w:t>Textul</w:t>
      </w:r>
      <w:r>
        <w:rPr>
          <w:spacing w:val="-7"/>
          <w:sz w:val="16"/>
        </w:rPr>
        <w:t xml:space="preserve"> </w:t>
      </w:r>
      <w:r>
        <w:rPr>
          <w:sz w:val="16"/>
        </w:rPr>
        <w:t>declarației</w:t>
      </w:r>
      <w:r>
        <w:rPr>
          <w:spacing w:val="-10"/>
          <w:sz w:val="16"/>
        </w:rPr>
        <w:t xml:space="preserve"> </w:t>
      </w:r>
      <w:r>
        <w:rPr>
          <w:sz w:val="16"/>
        </w:rPr>
        <w:t>pe</w:t>
      </w:r>
      <w:r>
        <w:rPr>
          <w:spacing w:val="-9"/>
          <w:sz w:val="16"/>
        </w:rPr>
        <w:t xml:space="preserve"> </w:t>
      </w:r>
      <w:r>
        <w:rPr>
          <w:sz w:val="16"/>
        </w:rPr>
        <w:t>propria</w:t>
      </w:r>
      <w:r>
        <w:rPr>
          <w:spacing w:val="-10"/>
          <w:sz w:val="16"/>
        </w:rPr>
        <w:t xml:space="preserve"> </w:t>
      </w:r>
      <w:r>
        <w:rPr>
          <w:sz w:val="16"/>
        </w:rPr>
        <w:t>răspundere</w:t>
      </w:r>
      <w:r>
        <w:rPr>
          <w:spacing w:val="-9"/>
          <w:sz w:val="16"/>
        </w:rPr>
        <w:t xml:space="preserve"> </w:t>
      </w:r>
      <w:r>
        <w:rPr>
          <w:sz w:val="16"/>
        </w:rPr>
        <w:t>poate</w:t>
      </w:r>
      <w:r>
        <w:rPr>
          <w:spacing w:val="-6"/>
          <w:sz w:val="16"/>
        </w:rPr>
        <w:t xml:space="preserve"> </w:t>
      </w:r>
      <w:r>
        <w:rPr>
          <w:sz w:val="16"/>
        </w:rPr>
        <w:t>fi</w:t>
      </w:r>
      <w:r>
        <w:rPr>
          <w:spacing w:val="-10"/>
          <w:sz w:val="16"/>
        </w:rPr>
        <w:t xml:space="preserve"> </w:t>
      </w:r>
      <w:r>
        <w:rPr>
          <w:sz w:val="16"/>
        </w:rPr>
        <w:t>solicitat</w:t>
      </w:r>
      <w:r>
        <w:rPr>
          <w:spacing w:val="-6"/>
          <w:sz w:val="16"/>
        </w:rPr>
        <w:t xml:space="preserve"> </w:t>
      </w:r>
      <w:r>
        <w:rPr>
          <w:sz w:val="16"/>
        </w:rPr>
        <w:t>la</w:t>
      </w:r>
      <w:r>
        <w:rPr>
          <w:spacing w:val="-5"/>
          <w:sz w:val="16"/>
        </w:rPr>
        <w:t xml:space="preserve"> </w:t>
      </w:r>
      <w:r>
        <w:rPr>
          <w:sz w:val="16"/>
        </w:rPr>
        <w:t>sediul</w:t>
      </w:r>
      <w:r>
        <w:rPr>
          <w:spacing w:val="-6"/>
          <w:sz w:val="16"/>
        </w:rPr>
        <w:t xml:space="preserve"> </w:t>
      </w:r>
      <w:r>
        <w:rPr>
          <w:sz w:val="16"/>
        </w:rPr>
        <w:t>autorității</w:t>
      </w:r>
      <w:r>
        <w:rPr>
          <w:spacing w:val="-6"/>
          <w:sz w:val="16"/>
        </w:rPr>
        <w:t xml:space="preserve"> </w:t>
      </w:r>
      <w:r>
        <w:rPr>
          <w:spacing w:val="-2"/>
          <w:sz w:val="16"/>
        </w:rPr>
        <w:t>publice.</w:t>
      </w:r>
    </w:p>
    <w:sectPr w:rsidR="00942EA4">
      <w:pgSz w:w="11920" w:h="16840"/>
      <w:pgMar w:top="1020" w:right="708" w:bottom="280" w:left="992"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7320"/>
    <w:multiLevelType w:val="hybridMultilevel"/>
    <w:tmpl w:val="BF12A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616EC"/>
    <w:multiLevelType w:val="hybridMultilevel"/>
    <w:tmpl w:val="057E2FC0"/>
    <w:lvl w:ilvl="0" w:tplc="FFFFFFFF">
      <w:numFmt w:val="bullet"/>
      <w:lvlText w:val="-"/>
      <w:lvlJc w:val="left"/>
      <w:pPr>
        <w:ind w:left="144" w:hanging="152"/>
      </w:pPr>
      <w:rPr>
        <w:rFonts w:ascii="Times New Roman" w:eastAsia="Times New Roman" w:hAnsi="Times New Roman" w:cs="Times New Roman" w:hint="default"/>
        <w:spacing w:val="0"/>
        <w:w w:val="100"/>
        <w:lang w:val="ro-RO" w:eastAsia="en-US" w:bidi="ar-SA"/>
      </w:rPr>
    </w:lvl>
    <w:lvl w:ilvl="1" w:tplc="FFFFFFFF">
      <w:start w:val="1"/>
      <w:numFmt w:val="decimal"/>
      <w:lvlText w:val="%2)"/>
      <w:lvlJc w:val="left"/>
      <w:pPr>
        <w:ind w:left="968"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1988" w:hanging="260"/>
      </w:pPr>
      <w:rPr>
        <w:rFonts w:hint="default"/>
        <w:lang w:val="ro-RO" w:eastAsia="en-US" w:bidi="ar-SA"/>
      </w:rPr>
    </w:lvl>
    <w:lvl w:ilvl="3" w:tplc="FFFFFFFF">
      <w:numFmt w:val="bullet"/>
      <w:lvlText w:val="•"/>
      <w:lvlJc w:val="left"/>
      <w:pPr>
        <w:ind w:left="3016" w:hanging="260"/>
      </w:pPr>
      <w:rPr>
        <w:rFonts w:hint="default"/>
        <w:lang w:val="ro-RO" w:eastAsia="en-US" w:bidi="ar-SA"/>
      </w:rPr>
    </w:lvl>
    <w:lvl w:ilvl="4" w:tplc="FFFFFFFF">
      <w:numFmt w:val="bullet"/>
      <w:lvlText w:val="•"/>
      <w:lvlJc w:val="left"/>
      <w:pPr>
        <w:ind w:left="4044" w:hanging="260"/>
      </w:pPr>
      <w:rPr>
        <w:rFonts w:hint="default"/>
        <w:lang w:val="ro-RO" w:eastAsia="en-US" w:bidi="ar-SA"/>
      </w:rPr>
    </w:lvl>
    <w:lvl w:ilvl="5" w:tplc="FFFFFFFF">
      <w:numFmt w:val="bullet"/>
      <w:lvlText w:val="•"/>
      <w:lvlJc w:val="left"/>
      <w:pPr>
        <w:ind w:left="5072" w:hanging="260"/>
      </w:pPr>
      <w:rPr>
        <w:rFonts w:hint="default"/>
        <w:lang w:val="ro-RO" w:eastAsia="en-US" w:bidi="ar-SA"/>
      </w:rPr>
    </w:lvl>
    <w:lvl w:ilvl="6" w:tplc="FFFFFFFF">
      <w:numFmt w:val="bullet"/>
      <w:lvlText w:val="•"/>
      <w:lvlJc w:val="left"/>
      <w:pPr>
        <w:ind w:left="6100" w:hanging="260"/>
      </w:pPr>
      <w:rPr>
        <w:rFonts w:hint="default"/>
        <w:lang w:val="ro-RO" w:eastAsia="en-US" w:bidi="ar-SA"/>
      </w:rPr>
    </w:lvl>
    <w:lvl w:ilvl="7" w:tplc="FFFFFFFF">
      <w:numFmt w:val="bullet"/>
      <w:lvlText w:val="•"/>
      <w:lvlJc w:val="left"/>
      <w:pPr>
        <w:ind w:left="7128" w:hanging="260"/>
      </w:pPr>
      <w:rPr>
        <w:rFonts w:hint="default"/>
        <w:lang w:val="ro-RO" w:eastAsia="en-US" w:bidi="ar-SA"/>
      </w:rPr>
    </w:lvl>
    <w:lvl w:ilvl="8" w:tplc="FFFFFFFF">
      <w:numFmt w:val="bullet"/>
      <w:lvlText w:val="•"/>
      <w:lvlJc w:val="left"/>
      <w:pPr>
        <w:ind w:left="8156" w:hanging="260"/>
      </w:pPr>
      <w:rPr>
        <w:rFonts w:hint="default"/>
        <w:lang w:val="ro-RO" w:eastAsia="en-US" w:bidi="ar-SA"/>
      </w:rPr>
    </w:lvl>
  </w:abstractNum>
  <w:abstractNum w:abstractNumId="2" w15:restartNumberingAfterBreak="0">
    <w:nsid w:val="796A24C9"/>
    <w:multiLevelType w:val="hybridMultilevel"/>
    <w:tmpl w:val="D404174E"/>
    <w:lvl w:ilvl="0" w:tplc="FFFFFFFF">
      <w:numFmt w:val="bullet"/>
      <w:lvlText w:val="-"/>
      <w:lvlJc w:val="left"/>
      <w:pPr>
        <w:ind w:left="172" w:hanging="172"/>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numFmt w:val="bullet"/>
      <w:lvlText w:val="•"/>
      <w:lvlJc w:val="left"/>
      <w:pPr>
        <w:ind w:left="1183" w:hanging="172"/>
      </w:pPr>
      <w:rPr>
        <w:rFonts w:hint="default"/>
        <w:lang w:val="ro-RO" w:eastAsia="en-US" w:bidi="ar-SA"/>
      </w:rPr>
    </w:lvl>
    <w:lvl w:ilvl="2" w:tplc="FFFFFFFF">
      <w:numFmt w:val="bullet"/>
      <w:lvlText w:val="•"/>
      <w:lvlJc w:val="left"/>
      <w:pPr>
        <w:ind w:left="2186" w:hanging="172"/>
      </w:pPr>
      <w:rPr>
        <w:rFonts w:hint="default"/>
        <w:lang w:val="ro-RO" w:eastAsia="en-US" w:bidi="ar-SA"/>
      </w:rPr>
    </w:lvl>
    <w:lvl w:ilvl="3" w:tplc="FFFFFFFF">
      <w:numFmt w:val="bullet"/>
      <w:lvlText w:val="•"/>
      <w:lvlJc w:val="left"/>
      <w:pPr>
        <w:ind w:left="3189" w:hanging="172"/>
      </w:pPr>
      <w:rPr>
        <w:rFonts w:hint="default"/>
        <w:lang w:val="ro-RO" w:eastAsia="en-US" w:bidi="ar-SA"/>
      </w:rPr>
    </w:lvl>
    <w:lvl w:ilvl="4" w:tplc="FFFFFFFF">
      <w:numFmt w:val="bullet"/>
      <w:lvlText w:val="•"/>
      <w:lvlJc w:val="left"/>
      <w:pPr>
        <w:ind w:left="4192" w:hanging="172"/>
      </w:pPr>
      <w:rPr>
        <w:rFonts w:hint="default"/>
        <w:lang w:val="ro-RO" w:eastAsia="en-US" w:bidi="ar-SA"/>
      </w:rPr>
    </w:lvl>
    <w:lvl w:ilvl="5" w:tplc="FFFFFFFF">
      <w:numFmt w:val="bullet"/>
      <w:lvlText w:val="•"/>
      <w:lvlJc w:val="left"/>
      <w:pPr>
        <w:ind w:left="5196" w:hanging="172"/>
      </w:pPr>
      <w:rPr>
        <w:rFonts w:hint="default"/>
        <w:lang w:val="ro-RO" w:eastAsia="en-US" w:bidi="ar-SA"/>
      </w:rPr>
    </w:lvl>
    <w:lvl w:ilvl="6" w:tplc="FFFFFFFF">
      <w:numFmt w:val="bullet"/>
      <w:lvlText w:val="•"/>
      <w:lvlJc w:val="left"/>
      <w:pPr>
        <w:ind w:left="6199" w:hanging="172"/>
      </w:pPr>
      <w:rPr>
        <w:rFonts w:hint="default"/>
        <w:lang w:val="ro-RO" w:eastAsia="en-US" w:bidi="ar-SA"/>
      </w:rPr>
    </w:lvl>
    <w:lvl w:ilvl="7" w:tplc="FFFFFFFF">
      <w:numFmt w:val="bullet"/>
      <w:lvlText w:val="•"/>
      <w:lvlJc w:val="left"/>
      <w:pPr>
        <w:ind w:left="7202" w:hanging="172"/>
      </w:pPr>
      <w:rPr>
        <w:rFonts w:hint="default"/>
        <w:lang w:val="ro-RO" w:eastAsia="en-US" w:bidi="ar-SA"/>
      </w:rPr>
    </w:lvl>
    <w:lvl w:ilvl="8" w:tplc="FFFFFFFF">
      <w:numFmt w:val="bullet"/>
      <w:lvlText w:val="•"/>
      <w:lvlJc w:val="left"/>
      <w:pPr>
        <w:ind w:left="8205" w:hanging="172"/>
      </w:pPr>
      <w:rPr>
        <w:rFonts w:hint="default"/>
        <w:lang w:val="ro-RO"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A4"/>
    <w:rsid w:val="001A427A"/>
    <w:rsid w:val="00496B95"/>
    <w:rsid w:val="005D17B0"/>
    <w:rsid w:val="00604482"/>
    <w:rsid w:val="00621D95"/>
    <w:rsid w:val="0065053A"/>
    <w:rsid w:val="0078382D"/>
    <w:rsid w:val="00887391"/>
    <w:rsid w:val="00942EA4"/>
    <w:rsid w:val="009B3FAB"/>
    <w:rsid w:val="00CA1929"/>
    <w:rsid w:val="00FE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38F3"/>
  <w15:docId w15:val="{530398C3-2758-4523-958D-23879AE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604"/>
      <w:outlineLvl w:val="0"/>
    </w:pPr>
    <w:rPr>
      <w:b/>
      <w:bCs/>
      <w:sz w:val="24"/>
      <w:szCs w:val="24"/>
    </w:rPr>
  </w:style>
  <w:style w:type="paragraph" w:styleId="4">
    <w:name w:val="heading 4"/>
    <w:basedOn w:val="a"/>
    <w:next w:val="a"/>
    <w:link w:val="40"/>
    <w:uiPriority w:val="9"/>
    <w:semiHidden/>
    <w:unhideWhenUsed/>
    <w:qFormat/>
    <w:rsid w:val="008873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74"/>
      <w:ind w:left="396"/>
    </w:pPr>
    <w:rPr>
      <w:b/>
      <w:bCs/>
      <w:sz w:val="26"/>
      <w:szCs w:val="26"/>
    </w:rPr>
  </w:style>
  <w:style w:type="paragraph" w:styleId="a5">
    <w:name w:val="List Paragraph"/>
    <w:basedOn w:val="a"/>
    <w:uiPriority w:val="1"/>
    <w:qFormat/>
    <w:pPr>
      <w:ind w:left="144" w:firstLine="424"/>
    </w:pPr>
  </w:style>
  <w:style w:type="paragraph" w:customStyle="1" w:styleId="TableParagraph">
    <w:name w:val="Table Paragraph"/>
    <w:basedOn w:val="a"/>
    <w:uiPriority w:val="1"/>
    <w:qFormat/>
  </w:style>
  <w:style w:type="character" w:styleId="a6">
    <w:name w:val="Hyperlink"/>
    <w:basedOn w:val="a0"/>
    <w:uiPriority w:val="99"/>
    <w:unhideWhenUsed/>
    <w:rsid w:val="009B3FAB"/>
    <w:rPr>
      <w:color w:val="0000FF" w:themeColor="hyperlink"/>
      <w:u w:val="single"/>
    </w:rPr>
  </w:style>
  <w:style w:type="character" w:styleId="a7">
    <w:name w:val="Unresolved Mention"/>
    <w:basedOn w:val="a0"/>
    <w:uiPriority w:val="99"/>
    <w:semiHidden/>
    <w:unhideWhenUsed/>
    <w:rsid w:val="009B3FAB"/>
    <w:rPr>
      <w:color w:val="605E5C"/>
      <w:shd w:val="clear" w:color="auto" w:fill="E1DFDD"/>
    </w:rPr>
  </w:style>
  <w:style w:type="character" w:customStyle="1" w:styleId="40">
    <w:name w:val="Заголовок 4 Знак"/>
    <w:basedOn w:val="a0"/>
    <w:link w:val="4"/>
    <w:uiPriority w:val="9"/>
    <w:semiHidden/>
    <w:rsid w:val="00887391"/>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334803">
      <w:bodyDiv w:val="1"/>
      <w:marLeft w:val="0"/>
      <w:marRight w:val="0"/>
      <w:marTop w:val="0"/>
      <w:marBottom w:val="0"/>
      <w:divBdr>
        <w:top w:val="none" w:sz="0" w:space="0" w:color="auto"/>
        <w:left w:val="none" w:sz="0" w:space="0" w:color="auto"/>
        <w:bottom w:val="none" w:sz="0" w:space="0" w:color="auto"/>
        <w:right w:val="none" w:sz="0" w:space="0" w:color="auto"/>
      </w:divBdr>
    </w:div>
    <w:div w:id="935136586">
      <w:bodyDiv w:val="1"/>
      <w:marLeft w:val="0"/>
      <w:marRight w:val="0"/>
      <w:marTop w:val="0"/>
      <w:marBottom w:val="0"/>
      <w:divBdr>
        <w:top w:val="none" w:sz="0" w:space="0" w:color="auto"/>
        <w:left w:val="none" w:sz="0" w:space="0" w:color="auto"/>
        <w:bottom w:val="none" w:sz="0" w:space="0" w:color="auto"/>
        <w:right w:val="none" w:sz="0" w:space="0" w:color="auto"/>
      </w:divBdr>
    </w:div>
    <w:div w:id="102972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a.risipanu@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SMRU</cp:lastModifiedBy>
  <cp:revision>13</cp:revision>
  <dcterms:created xsi:type="dcterms:W3CDTF">2026-02-02T14:44:00Z</dcterms:created>
  <dcterms:modified xsi:type="dcterms:W3CDTF">2026-02-03T10:51:00Z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2021</vt:lpwstr>
  </property>
  <property fmtid="{D5CDD505-2E9C-101B-9397-08002B2CF9AE}" pid="4" name="LastSaved">
    <vt:filetime>2026-02-02T00:00:00Z</vt:filetime>
  </property>
  <property fmtid="{D5CDD505-2E9C-101B-9397-08002B2CF9AE}" pid="5" name="Producer">
    <vt:lpwstr>Microsoft® Word 2021</vt:lpwstr>
  </property>
</Properties>
</file>